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D9" w:rsidRPr="0094076F" w:rsidRDefault="00B36361" w:rsidP="00B36361">
      <w:pPr>
        <w:spacing w:after="0" w:line="240" w:lineRule="auto"/>
        <w:jc w:val="center"/>
        <w:rPr>
          <w:b/>
          <w:sz w:val="24"/>
          <w:szCs w:val="24"/>
        </w:rPr>
      </w:pPr>
      <w:r w:rsidRPr="0094076F">
        <w:rPr>
          <w:b/>
          <w:sz w:val="24"/>
          <w:szCs w:val="24"/>
        </w:rPr>
        <w:t>Rainbow Lakes West 3</w:t>
      </w:r>
      <w:r w:rsidRPr="0094076F">
        <w:rPr>
          <w:b/>
          <w:sz w:val="24"/>
          <w:szCs w:val="24"/>
          <w:vertAlign w:val="superscript"/>
        </w:rPr>
        <w:t>rd</w:t>
      </w:r>
      <w:r w:rsidRPr="0094076F">
        <w:rPr>
          <w:b/>
          <w:sz w:val="24"/>
          <w:szCs w:val="24"/>
        </w:rPr>
        <w:t xml:space="preserve"> Addition</w:t>
      </w:r>
    </w:p>
    <w:p w:rsidR="00B36361" w:rsidRPr="0094076F" w:rsidRDefault="00B36361" w:rsidP="00B36361">
      <w:pPr>
        <w:spacing w:after="0" w:line="240" w:lineRule="auto"/>
        <w:jc w:val="center"/>
        <w:rPr>
          <w:b/>
          <w:sz w:val="24"/>
          <w:szCs w:val="24"/>
        </w:rPr>
      </w:pPr>
      <w:r w:rsidRPr="0094076F">
        <w:rPr>
          <w:b/>
          <w:sz w:val="24"/>
          <w:szCs w:val="24"/>
        </w:rPr>
        <w:t>HOA Monthly Meeting</w:t>
      </w:r>
    </w:p>
    <w:p w:rsidR="00B36361" w:rsidRPr="000F003B" w:rsidRDefault="00B36361" w:rsidP="00B36361">
      <w:pPr>
        <w:spacing w:after="0"/>
        <w:jc w:val="center"/>
        <w:rPr>
          <w:b/>
        </w:rPr>
      </w:pPr>
    </w:p>
    <w:p w:rsidR="00B36361" w:rsidRPr="000F003B" w:rsidRDefault="00B36361" w:rsidP="00B36361">
      <w:pPr>
        <w:spacing w:after="0" w:line="240" w:lineRule="auto"/>
        <w:jc w:val="center"/>
      </w:pPr>
      <w:r w:rsidRPr="000F003B">
        <w:t>Meeting Minutes</w:t>
      </w:r>
    </w:p>
    <w:p w:rsidR="00B36361" w:rsidRPr="000F003B" w:rsidRDefault="00575FC1" w:rsidP="00B36361">
      <w:pPr>
        <w:spacing w:after="0" w:line="240" w:lineRule="auto"/>
        <w:jc w:val="center"/>
      </w:pPr>
      <w:r>
        <w:t>April 20</w:t>
      </w:r>
      <w:r w:rsidR="002670CD" w:rsidRPr="000F003B">
        <w:t>, 2015</w:t>
      </w:r>
    </w:p>
    <w:p w:rsidR="00B36361" w:rsidRPr="000F003B" w:rsidRDefault="00B36361" w:rsidP="00B36361">
      <w:pPr>
        <w:spacing w:after="0" w:line="240" w:lineRule="auto"/>
        <w:jc w:val="center"/>
      </w:pPr>
    </w:p>
    <w:p w:rsidR="00B36361" w:rsidRPr="0094076F" w:rsidRDefault="00B36361" w:rsidP="00B36361">
      <w:pPr>
        <w:spacing w:after="0" w:line="240" w:lineRule="auto"/>
        <w:rPr>
          <w:b/>
          <w:sz w:val="24"/>
          <w:szCs w:val="24"/>
        </w:rPr>
      </w:pPr>
      <w:r w:rsidRPr="0094076F">
        <w:rPr>
          <w:b/>
          <w:sz w:val="24"/>
          <w:szCs w:val="24"/>
        </w:rPr>
        <w:t>Opening</w:t>
      </w:r>
    </w:p>
    <w:p w:rsidR="00B36361" w:rsidRPr="000F003B" w:rsidRDefault="00B36361" w:rsidP="00B36361">
      <w:pPr>
        <w:spacing w:after="0" w:line="240" w:lineRule="auto"/>
      </w:pPr>
      <w:r w:rsidRPr="000F003B">
        <w:t>The monthly meeting of the HOA board was called to order at 7:00</w:t>
      </w:r>
      <w:r w:rsidR="0078775E" w:rsidRPr="000F003B">
        <w:t xml:space="preserve"> </w:t>
      </w:r>
      <w:r w:rsidRPr="000F003B">
        <w:t xml:space="preserve">PM on </w:t>
      </w:r>
      <w:r w:rsidR="00575FC1">
        <w:t>April 20,</w:t>
      </w:r>
      <w:r w:rsidR="002670CD" w:rsidRPr="000F003B">
        <w:t xml:space="preserve"> 2015</w:t>
      </w:r>
      <w:r w:rsidRPr="000F003B">
        <w:t xml:space="preserve"> by Patrick Trant, President.</w:t>
      </w:r>
    </w:p>
    <w:p w:rsidR="00B36361" w:rsidRPr="000F003B" w:rsidRDefault="00B36361" w:rsidP="00B36361">
      <w:pPr>
        <w:spacing w:after="0" w:line="240" w:lineRule="auto"/>
      </w:pPr>
    </w:p>
    <w:p w:rsidR="00B36361" w:rsidRPr="0094076F" w:rsidRDefault="00B36361" w:rsidP="00B36361">
      <w:pPr>
        <w:spacing w:after="0" w:line="240" w:lineRule="auto"/>
        <w:rPr>
          <w:b/>
          <w:sz w:val="24"/>
          <w:szCs w:val="24"/>
        </w:rPr>
      </w:pPr>
      <w:r w:rsidRPr="0094076F">
        <w:rPr>
          <w:b/>
          <w:sz w:val="24"/>
          <w:szCs w:val="24"/>
        </w:rPr>
        <w:t>Board Members Present</w:t>
      </w:r>
    </w:p>
    <w:p w:rsidR="00F57C71" w:rsidRDefault="00B36361" w:rsidP="00B36361">
      <w:pPr>
        <w:spacing w:after="0" w:line="240" w:lineRule="auto"/>
      </w:pPr>
      <w:r w:rsidRPr="000F003B">
        <w:t xml:space="preserve">Patrick Trant (President), </w:t>
      </w:r>
      <w:r w:rsidR="00C718A4" w:rsidRPr="000F003B">
        <w:t xml:space="preserve">Dave Mattingly (Vice-President) </w:t>
      </w:r>
      <w:r w:rsidRPr="000F003B">
        <w:t>Steve Cooper (Treasurer), Jolene Kaufman (Secretary)</w:t>
      </w:r>
      <w:r w:rsidR="002670CD" w:rsidRPr="000F003B">
        <w:t>,</w:t>
      </w:r>
      <w:r w:rsidR="00C718A4" w:rsidRPr="000F003B">
        <w:t xml:space="preserve"> </w:t>
      </w:r>
      <w:r w:rsidR="00575FC1">
        <w:t xml:space="preserve">Hal Sims (Zone Representative 1), </w:t>
      </w:r>
      <w:r w:rsidR="00C718A4" w:rsidRPr="000F003B">
        <w:t>Scott Masterson</w:t>
      </w:r>
      <w:r w:rsidR="002670CD" w:rsidRPr="000F003B">
        <w:t xml:space="preserve"> </w:t>
      </w:r>
      <w:r w:rsidRPr="000F003B">
        <w:t>(Zone Representative</w:t>
      </w:r>
      <w:r w:rsidR="00C718A4" w:rsidRPr="000F003B">
        <w:t xml:space="preserve"> 2</w:t>
      </w:r>
      <w:r w:rsidRPr="000F003B">
        <w:t xml:space="preserve">), </w:t>
      </w:r>
      <w:r w:rsidR="00575FC1">
        <w:t xml:space="preserve">Tim Riggs (Zone Representative 3) Phil Iwinski </w:t>
      </w:r>
      <w:r w:rsidR="002670CD" w:rsidRPr="000F003B">
        <w:t>(Zone Representative 4)</w:t>
      </w:r>
      <w:r w:rsidR="00575FC1">
        <w:t xml:space="preserve">, and Keith Stutzman (Zone Representative 5).  </w:t>
      </w:r>
    </w:p>
    <w:p w:rsidR="00306D55" w:rsidRDefault="00306D55" w:rsidP="00B36361">
      <w:pPr>
        <w:spacing w:after="0" w:line="240" w:lineRule="auto"/>
      </w:pPr>
    </w:p>
    <w:p w:rsidR="00B36361" w:rsidRPr="00306D55" w:rsidRDefault="00306D55" w:rsidP="00306D55">
      <w:pPr>
        <w:spacing w:after="0" w:line="240" w:lineRule="auto"/>
        <w:ind w:left="360"/>
        <w:rPr>
          <w:b/>
          <w:sz w:val="23"/>
          <w:szCs w:val="23"/>
        </w:rPr>
      </w:pPr>
      <w:r>
        <w:rPr>
          <w:b/>
          <w:sz w:val="23"/>
          <w:szCs w:val="23"/>
        </w:rPr>
        <w:t>A</w:t>
      </w:r>
      <w:r w:rsidRPr="00306D55">
        <w:rPr>
          <w:b/>
          <w:sz w:val="23"/>
          <w:szCs w:val="23"/>
        </w:rPr>
        <w:t xml:space="preserve">)  </w:t>
      </w:r>
      <w:r w:rsidR="00B36361" w:rsidRPr="00306D55">
        <w:rPr>
          <w:b/>
          <w:sz w:val="23"/>
          <w:szCs w:val="23"/>
        </w:rPr>
        <w:t>Presiding Officer</w:t>
      </w:r>
    </w:p>
    <w:p w:rsidR="00B36361" w:rsidRPr="000F003B" w:rsidRDefault="00B36361" w:rsidP="00575FC1">
      <w:pPr>
        <w:pStyle w:val="ListParagraph"/>
        <w:numPr>
          <w:ilvl w:val="0"/>
          <w:numId w:val="21"/>
        </w:numPr>
        <w:spacing w:after="0" w:line="240" w:lineRule="auto"/>
      </w:pPr>
      <w:r w:rsidRPr="000F003B">
        <w:t>Patrick Trant, President presided over the meeting.</w:t>
      </w:r>
    </w:p>
    <w:p w:rsidR="00B36361" w:rsidRPr="000F003B" w:rsidRDefault="00B36361" w:rsidP="00B36361">
      <w:pPr>
        <w:spacing w:after="0" w:line="240" w:lineRule="auto"/>
      </w:pPr>
    </w:p>
    <w:p w:rsidR="00B36361" w:rsidRPr="00306D55" w:rsidRDefault="002670CD" w:rsidP="00306D55">
      <w:pPr>
        <w:pStyle w:val="ListParagraph"/>
        <w:numPr>
          <w:ilvl w:val="0"/>
          <w:numId w:val="24"/>
        </w:numPr>
        <w:spacing w:after="0" w:line="240" w:lineRule="auto"/>
        <w:rPr>
          <w:sz w:val="23"/>
          <w:szCs w:val="23"/>
        </w:rPr>
      </w:pPr>
      <w:r w:rsidRPr="00306D55">
        <w:rPr>
          <w:b/>
          <w:sz w:val="23"/>
          <w:szCs w:val="23"/>
        </w:rPr>
        <w:t>C</w:t>
      </w:r>
      <w:r w:rsidR="00B36361" w:rsidRPr="00306D55">
        <w:rPr>
          <w:b/>
          <w:sz w:val="23"/>
          <w:szCs w:val="23"/>
        </w:rPr>
        <w:t>onsensus Items</w:t>
      </w:r>
    </w:p>
    <w:p w:rsidR="009D7475" w:rsidRPr="000F003B" w:rsidRDefault="002670CD" w:rsidP="0090714E">
      <w:pPr>
        <w:pStyle w:val="ListParagraph"/>
        <w:numPr>
          <w:ilvl w:val="0"/>
          <w:numId w:val="14"/>
        </w:numPr>
        <w:spacing w:after="0" w:line="240" w:lineRule="auto"/>
      </w:pPr>
      <w:r w:rsidRPr="000F003B">
        <w:t xml:space="preserve">Minutes of </w:t>
      </w:r>
      <w:r w:rsidR="0078775E" w:rsidRPr="000F003B">
        <w:t xml:space="preserve">the </w:t>
      </w:r>
      <w:r w:rsidR="00575FC1">
        <w:t xml:space="preserve">March 9, 2015 </w:t>
      </w:r>
      <w:r w:rsidRPr="000F003B">
        <w:t>Board Meeting</w:t>
      </w:r>
      <w:r w:rsidR="00575FC1">
        <w:t>.</w:t>
      </w:r>
    </w:p>
    <w:p w:rsidR="00C718A4" w:rsidRPr="000F003B" w:rsidRDefault="00C718A4" w:rsidP="009D7475">
      <w:pPr>
        <w:pStyle w:val="ListParagraph"/>
        <w:numPr>
          <w:ilvl w:val="0"/>
          <w:numId w:val="20"/>
        </w:numPr>
        <w:spacing w:after="0" w:line="240" w:lineRule="auto"/>
      </w:pPr>
      <w:r w:rsidRPr="000F003B">
        <w:t xml:space="preserve">Patrick Trant moved to approve the minutes of the </w:t>
      </w:r>
      <w:r w:rsidR="00575FC1">
        <w:t>March 9</w:t>
      </w:r>
      <w:r w:rsidRPr="000F003B">
        <w:t>, 2015 meeting</w:t>
      </w:r>
      <w:r w:rsidR="00575FC1">
        <w:t>.</w:t>
      </w:r>
    </w:p>
    <w:p w:rsidR="00C718A4" w:rsidRPr="000F003B" w:rsidRDefault="00575FC1" w:rsidP="00575FC1">
      <w:pPr>
        <w:spacing w:after="0" w:line="240" w:lineRule="auto"/>
        <w:ind w:left="1170"/>
      </w:pPr>
      <w:r>
        <w:t>Steve Cooper</w:t>
      </w:r>
      <w:r w:rsidR="00C718A4" w:rsidRPr="000F003B">
        <w:t xml:space="preserve"> seconded the motion</w:t>
      </w:r>
      <w:r>
        <w:t>.</w:t>
      </w:r>
    </w:p>
    <w:p w:rsidR="00C718A4" w:rsidRPr="000F003B" w:rsidRDefault="00C718A4" w:rsidP="00C718A4">
      <w:pPr>
        <w:spacing w:after="0" w:line="240" w:lineRule="auto"/>
        <w:ind w:left="360"/>
      </w:pPr>
      <w:r w:rsidRPr="0094076F">
        <w:rPr>
          <w:b/>
        </w:rPr>
        <w:t xml:space="preserve">           </w:t>
      </w:r>
      <w:r w:rsidR="009D7475" w:rsidRPr="0094076F">
        <w:rPr>
          <w:b/>
        </w:rPr>
        <w:t xml:space="preserve"> </w:t>
      </w:r>
      <w:r w:rsidR="0094076F" w:rsidRPr="0094076F">
        <w:rPr>
          <w:b/>
        </w:rPr>
        <w:t xml:space="preserve"> </w:t>
      </w:r>
      <w:r w:rsidR="009D7475" w:rsidRPr="0094076F">
        <w:rPr>
          <w:b/>
        </w:rPr>
        <w:t xml:space="preserve"> </w:t>
      </w:r>
      <w:r w:rsidRPr="0094076F">
        <w:rPr>
          <w:b/>
        </w:rPr>
        <w:t xml:space="preserve">  </w:t>
      </w:r>
      <w:r w:rsidRPr="000F003B">
        <w:rPr>
          <w:b/>
        </w:rPr>
        <w:t xml:space="preserve">Motion carried </w:t>
      </w:r>
      <w:r w:rsidR="00575FC1">
        <w:rPr>
          <w:b/>
        </w:rPr>
        <w:t>9</w:t>
      </w:r>
      <w:r w:rsidRPr="000F003B">
        <w:rPr>
          <w:b/>
        </w:rPr>
        <w:t>-0</w:t>
      </w:r>
      <w:r w:rsidR="00146CAC">
        <w:rPr>
          <w:b/>
        </w:rPr>
        <w:t>.</w:t>
      </w:r>
      <w:r w:rsidRPr="000F003B">
        <w:t xml:space="preserve">  </w:t>
      </w:r>
    </w:p>
    <w:p w:rsidR="002E3191" w:rsidRPr="000F003B" w:rsidRDefault="002E3191" w:rsidP="002E3191">
      <w:pPr>
        <w:spacing w:after="0" w:line="240" w:lineRule="auto"/>
      </w:pPr>
    </w:p>
    <w:p w:rsidR="002E3191" w:rsidRPr="00306D55" w:rsidRDefault="002E3191" w:rsidP="00306D55">
      <w:pPr>
        <w:pStyle w:val="ListParagraph"/>
        <w:numPr>
          <w:ilvl w:val="0"/>
          <w:numId w:val="24"/>
        </w:numPr>
        <w:spacing w:after="0" w:line="240" w:lineRule="auto"/>
        <w:rPr>
          <w:b/>
        </w:rPr>
      </w:pPr>
      <w:r w:rsidRPr="00306D55">
        <w:rPr>
          <w:b/>
        </w:rPr>
        <w:t>Treasurer’s Report</w:t>
      </w:r>
    </w:p>
    <w:p w:rsidR="002E3191" w:rsidRPr="000F003B" w:rsidRDefault="002E3191" w:rsidP="002E3191">
      <w:pPr>
        <w:pStyle w:val="ListParagraph"/>
        <w:numPr>
          <w:ilvl w:val="0"/>
          <w:numId w:val="9"/>
        </w:numPr>
        <w:spacing w:after="0" w:line="240" w:lineRule="auto"/>
        <w:rPr>
          <w:b/>
        </w:rPr>
      </w:pPr>
      <w:r w:rsidRPr="000F003B">
        <w:t>Steve Cooper presented the treasurer’s report (attached).</w:t>
      </w:r>
    </w:p>
    <w:p w:rsidR="00CD3E94" w:rsidRDefault="00575FC1" w:rsidP="00A94925">
      <w:pPr>
        <w:pStyle w:val="ListParagraph"/>
        <w:numPr>
          <w:ilvl w:val="0"/>
          <w:numId w:val="20"/>
        </w:numPr>
        <w:spacing w:after="0" w:line="240" w:lineRule="auto"/>
      </w:pPr>
      <w:r>
        <w:t>A</w:t>
      </w:r>
      <w:r w:rsidR="002E3191" w:rsidRPr="000F003B">
        <w:t xml:space="preserve">n updated list of </w:t>
      </w:r>
      <w:r w:rsidR="00F517B2">
        <w:t>h</w:t>
      </w:r>
      <w:r w:rsidR="002E3191" w:rsidRPr="000F003B">
        <w:t>omeowners with outstanding HOA dues</w:t>
      </w:r>
      <w:r>
        <w:t xml:space="preserve"> was provided</w:t>
      </w:r>
      <w:r w:rsidR="002E3191" w:rsidRPr="000F003B">
        <w:t xml:space="preserve">. There are currently </w:t>
      </w:r>
      <w:r>
        <w:t>16</w:t>
      </w:r>
      <w:r w:rsidR="002E3191" w:rsidRPr="000F003B">
        <w:t xml:space="preserve"> homeowners with outstanding balances due. </w:t>
      </w:r>
    </w:p>
    <w:p w:rsidR="009A0630" w:rsidRDefault="009A0630" w:rsidP="00A94925">
      <w:pPr>
        <w:pStyle w:val="ListParagraph"/>
        <w:numPr>
          <w:ilvl w:val="0"/>
          <w:numId w:val="20"/>
        </w:numPr>
        <w:spacing w:after="0" w:line="240" w:lineRule="auto"/>
      </w:pPr>
      <w:r>
        <w:t xml:space="preserve">Dave Mattingly moved to approve the treasurer’s report. </w:t>
      </w:r>
    </w:p>
    <w:p w:rsidR="00AC6022" w:rsidRDefault="009A0630" w:rsidP="009A0630">
      <w:pPr>
        <w:spacing w:after="0" w:line="240" w:lineRule="auto"/>
        <w:ind w:left="1170"/>
      </w:pPr>
      <w:r>
        <w:t>Patrick Trant seconded the motion.</w:t>
      </w:r>
    </w:p>
    <w:p w:rsidR="009A0630" w:rsidRDefault="009A0630" w:rsidP="009A0630">
      <w:pPr>
        <w:spacing w:after="0" w:line="240" w:lineRule="auto"/>
        <w:ind w:left="1170"/>
        <w:rPr>
          <w:b/>
        </w:rPr>
      </w:pPr>
      <w:r>
        <w:rPr>
          <w:b/>
        </w:rPr>
        <w:t>Motion carried 9-0</w:t>
      </w:r>
      <w:r w:rsidR="00146CAC">
        <w:rPr>
          <w:b/>
        </w:rPr>
        <w:t>.</w:t>
      </w:r>
    </w:p>
    <w:p w:rsidR="009A0630" w:rsidRPr="009A0630" w:rsidRDefault="009A0630" w:rsidP="009A0630">
      <w:pPr>
        <w:spacing w:after="0" w:line="240" w:lineRule="auto"/>
        <w:ind w:left="1170"/>
        <w:rPr>
          <w:b/>
        </w:rPr>
      </w:pPr>
    </w:p>
    <w:p w:rsidR="008516A6" w:rsidRPr="000F003B" w:rsidRDefault="002E3191" w:rsidP="00306D55">
      <w:pPr>
        <w:pStyle w:val="ListParagraph"/>
        <w:numPr>
          <w:ilvl w:val="0"/>
          <w:numId w:val="24"/>
        </w:numPr>
        <w:spacing w:after="0" w:line="240" w:lineRule="auto"/>
        <w:rPr>
          <w:b/>
        </w:rPr>
      </w:pPr>
      <w:r w:rsidRPr="000F003B">
        <w:rPr>
          <w:b/>
        </w:rPr>
        <w:t>New</w:t>
      </w:r>
      <w:r w:rsidR="00CD3E94" w:rsidRPr="000F003B">
        <w:rPr>
          <w:b/>
        </w:rPr>
        <w:t xml:space="preserve"> Business</w:t>
      </w:r>
      <w:r w:rsidR="008516A6" w:rsidRPr="000F003B">
        <w:rPr>
          <w:b/>
        </w:rPr>
        <w:t xml:space="preserve"> </w:t>
      </w:r>
    </w:p>
    <w:p w:rsidR="00575FC1" w:rsidRDefault="00575FC1" w:rsidP="00965D4D">
      <w:pPr>
        <w:pStyle w:val="ListParagraph"/>
        <w:numPr>
          <w:ilvl w:val="0"/>
          <w:numId w:val="14"/>
        </w:numPr>
        <w:spacing w:after="0" w:line="240" w:lineRule="auto"/>
      </w:pPr>
      <w:r>
        <w:t>No new business to report.</w:t>
      </w:r>
    </w:p>
    <w:p w:rsidR="00575FC1" w:rsidRDefault="00575FC1" w:rsidP="00575FC1">
      <w:pPr>
        <w:spacing w:after="0" w:line="240" w:lineRule="auto"/>
      </w:pPr>
      <w:r>
        <w:t xml:space="preserve">        </w:t>
      </w:r>
    </w:p>
    <w:p w:rsidR="00306D55" w:rsidRPr="002F77CD" w:rsidRDefault="00575FC1" w:rsidP="00753182">
      <w:pPr>
        <w:pStyle w:val="ListParagraph"/>
        <w:numPr>
          <w:ilvl w:val="0"/>
          <w:numId w:val="24"/>
        </w:numPr>
        <w:spacing w:after="0" w:line="240" w:lineRule="auto"/>
      </w:pPr>
      <w:r w:rsidRPr="00306D55">
        <w:rPr>
          <w:b/>
        </w:rPr>
        <w:t>Old Business</w:t>
      </w:r>
    </w:p>
    <w:p w:rsidR="002F77CD" w:rsidRDefault="002F77CD" w:rsidP="00306D55">
      <w:pPr>
        <w:pStyle w:val="ListParagraph"/>
        <w:numPr>
          <w:ilvl w:val="0"/>
          <w:numId w:val="14"/>
        </w:numPr>
        <w:spacing w:after="0" w:line="240" w:lineRule="auto"/>
      </w:pPr>
      <w:r>
        <w:t>Reimbursement of $150 was made to Eager Beaver Wildlife Control (see Treasurer’s report) as per</w:t>
      </w:r>
      <w:r w:rsidRPr="00AC6022">
        <w:t xml:space="preserve"> Breezy Point’s request to share in the expense</w:t>
      </w:r>
      <w:r>
        <w:t xml:space="preserve"> of beaver damage control</w:t>
      </w:r>
      <w:r w:rsidRPr="00AC6022">
        <w:t xml:space="preserve">.  The board previously approved expense reimbursement of up to $200.  </w:t>
      </w:r>
    </w:p>
    <w:p w:rsidR="002F77CD" w:rsidRDefault="002F77CD" w:rsidP="00306D55">
      <w:pPr>
        <w:pStyle w:val="ListParagraph"/>
        <w:numPr>
          <w:ilvl w:val="0"/>
          <w:numId w:val="14"/>
        </w:numPr>
        <w:spacing w:after="0" w:line="240" w:lineRule="auto"/>
      </w:pPr>
      <w:r>
        <w:t xml:space="preserve">Steve Cooper reported that over-seeding and repair work on the commons area </w:t>
      </w:r>
      <w:r w:rsidR="00F517B2">
        <w:t>wa</w:t>
      </w:r>
      <w:r>
        <w:t xml:space="preserve">s completed and that there are 3 homeowners whose sprinklers will irrigate the area.  </w:t>
      </w:r>
    </w:p>
    <w:p w:rsidR="00233ACC" w:rsidRDefault="00233ACC" w:rsidP="00306D55">
      <w:pPr>
        <w:pStyle w:val="ListParagraph"/>
        <w:numPr>
          <w:ilvl w:val="0"/>
          <w:numId w:val="14"/>
        </w:numPr>
        <w:spacing w:after="0" w:line="240" w:lineRule="auto"/>
      </w:pPr>
      <w:r>
        <w:t xml:space="preserve">Patrick Trant will compose and issue </w:t>
      </w:r>
      <w:r w:rsidRPr="000F003B">
        <w:t>a letter to homeowners who continue to owe delinquent dues ($200 or more)</w:t>
      </w:r>
      <w:r>
        <w:t xml:space="preserve"> explaining that the board will consider issuing a lien on their property if dues are not paid up to date.  </w:t>
      </w:r>
    </w:p>
    <w:p w:rsidR="00233ACC" w:rsidRDefault="00233ACC" w:rsidP="00306D55">
      <w:pPr>
        <w:pStyle w:val="ListParagraph"/>
        <w:numPr>
          <w:ilvl w:val="0"/>
          <w:numId w:val="14"/>
        </w:numPr>
        <w:spacing w:after="0" w:line="240" w:lineRule="auto"/>
      </w:pPr>
      <w:r>
        <w:t>The board discussed that we are still in the process of having a tree service company assess the damage, options, and expenses regarding tree damage near homeowner Carl Holt’s property.</w:t>
      </w:r>
    </w:p>
    <w:p w:rsidR="00233ACC" w:rsidRDefault="00233ACC" w:rsidP="00306D55">
      <w:pPr>
        <w:pStyle w:val="ListParagraph"/>
        <w:numPr>
          <w:ilvl w:val="0"/>
          <w:numId w:val="14"/>
        </w:numPr>
        <w:spacing w:after="0" w:line="240" w:lineRule="auto"/>
      </w:pPr>
      <w:r>
        <w:lastRenderedPageBreak/>
        <w:t xml:space="preserve">Patrick Trant reported that further research regarding discounted rates for HOA trash hauling companies resulted in </w:t>
      </w:r>
      <w:r w:rsidR="00173E5E">
        <w:t>his finding that the two companies who currently provide services to the Rainbow Lakes area require</w:t>
      </w:r>
      <w:r w:rsidR="00306D55">
        <w:t>:</w:t>
      </w:r>
      <w:r w:rsidR="00173E5E">
        <w:t xml:space="preserve"> 100% participation by Waste Management and 85% participation by Waste Connection.  Neither of which the board considered, in fairness to all homeowners, as viable options.     </w:t>
      </w:r>
      <w:r>
        <w:t xml:space="preserve"> </w:t>
      </w:r>
    </w:p>
    <w:p w:rsidR="00173E5E" w:rsidRDefault="00173E5E" w:rsidP="00306D55">
      <w:pPr>
        <w:pStyle w:val="ListParagraph"/>
        <w:numPr>
          <w:ilvl w:val="0"/>
          <w:numId w:val="14"/>
        </w:numPr>
        <w:spacing w:after="0" w:line="240" w:lineRule="auto"/>
      </w:pPr>
      <w:r>
        <w:t xml:space="preserve">The board </w:t>
      </w:r>
      <w:r w:rsidR="00FA5268">
        <w:t>designated</w:t>
      </w:r>
      <w:r>
        <w:t xml:space="preserve"> the dates of May 15 – May 22 for</w:t>
      </w:r>
      <w:r w:rsidR="00B24E04">
        <w:t xml:space="preserve"> the</w:t>
      </w:r>
      <w:r>
        <w:t xml:space="preserve"> neighborhood clean-up.  The dumpster will be located on the commons area on the south side of the lake.</w:t>
      </w:r>
    </w:p>
    <w:p w:rsidR="001F5003" w:rsidRDefault="00173E5E" w:rsidP="00173E5E">
      <w:pPr>
        <w:pStyle w:val="ListParagraph"/>
        <w:numPr>
          <w:ilvl w:val="0"/>
          <w:numId w:val="23"/>
        </w:numPr>
        <w:spacing w:after="0" w:line="240" w:lineRule="auto"/>
      </w:pPr>
      <w:r>
        <w:t>The board discussed the expense for having the dumpster delivered and emptied</w:t>
      </w:r>
      <w:r w:rsidR="00306D55">
        <w:t xml:space="preserve"> (possibly multiple times).</w:t>
      </w:r>
    </w:p>
    <w:p w:rsidR="00173E5E" w:rsidRDefault="00173E5E" w:rsidP="00027EAC">
      <w:pPr>
        <w:pStyle w:val="ListParagraph"/>
        <w:numPr>
          <w:ilvl w:val="0"/>
          <w:numId w:val="23"/>
        </w:numPr>
        <w:spacing w:after="0" w:line="240" w:lineRule="auto"/>
      </w:pPr>
      <w:r>
        <w:t xml:space="preserve">Patrick Trant moved to approve the expense up to $1200.  </w:t>
      </w:r>
    </w:p>
    <w:p w:rsidR="00173E5E" w:rsidRPr="00173E5E" w:rsidRDefault="00173E5E" w:rsidP="00173E5E">
      <w:pPr>
        <w:spacing w:after="0" w:line="240" w:lineRule="auto"/>
        <w:ind w:left="1485"/>
      </w:pPr>
      <w:r w:rsidRPr="00173E5E">
        <w:t>Tim Riggs seconded the motion.</w:t>
      </w:r>
    </w:p>
    <w:p w:rsidR="00173E5E" w:rsidRPr="00173E5E" w:rsidRDefault="00173E5E" w:rsidP="00173E5E">
      <w:pPr>
        <w:spacing w:after="0" w:line="240" w:lineRule="auto"/>
        <w:ind w:left="1485"/>
        <w:rPr>
          <w:b/>
        </w:rPr>
      </w:pPr>
      <w:r>
        <w:rPr>
          <w:b/>
        </w:rPr>
        <w:t>Motion carried 9-0</w:t>
      </w:r>
      <w:r w:rsidR="00146CAC">
        <w:rPr>
          <w:b/>
        </w:rPr>
        <w:t>.</w:t>
      </w:r>
    </w:p>
    <w:p w:rsidR="00173E5E" w:rsidRDefault="00173E5E" w:rsidP="00173E5E">
      <w:pPr>
        <w:spacing w:after="0" w:line="240" w:lineRule="auto"/>
      </w:pPr>
    </w:p>
    <w:p w:rsidR="00A47E77" w:rsidRDefault="001F5003" w:rsidP="00306D55">
      <w:pPr>
        <w:pStyle w:val="ListParagraph"/>
        <w:numPr>
          <w:ilvl w:val="0"/>
          <w:numId w:val="24"/>
        </w:numPr>
        <w:spacing w:after="0" w:line="240" w:lineRule="auto"/>
        <w:rPr>
          <w:b/>
        </w:rPr>
      </w:pPr>
      <w:r w:rsidRPr="000F003B">
        <w:rPr>
          <w:b/>
        </w:rPr>
        <w:t>Special Projects</w:t>
      </w:r>
    </w:p>
    <w:p w:rsidR="009A0630" w:rsidRDefault="001F5003" w:rsidP="00F538C4">
      <w:pPr>
        <w:pStyle w:val="ListParagraph"/>
        <w:numPr>
          <w:ilvl w:val="0"/>
          <w:numId w:val="18"/>
        </w:numPr>
        <w:spacing w:after="0" w:line="240" w:lineRule="auto"/>
      </w:pPr>
      <w:r w:rsidRPr="000F003B">
        <w:t xml:space="preserve">The Board continued </w:t>
      </w:r>
      <w:r w:rsidR="009A0630">
        <w:t xml:space="preserve">a lengthy </w:t>
      </w:r>
      <w:r w:rsidRPr="000F003B">
        <w:t>discussion regarding</w:t>
      </w:r>
      <w:r w:rsidR="009A0630">
        <w:t xml:space="preserve"> the lake</w:t>
      </w:r>
      <w:r w:rsidRPr="000F003B">
        <w:t xml:space="preserve"> </w:t>
      </w:r>
      <w:r w:rsidR="00306D55">
        <w:t>maintenance concerns.</w:t>
      </w:r>
    </w:p>
    <w:p w:rsidR="00306D55" w:rsidRDefault="009A0630" w:rsidP="009A0630">
      <w:pPr>
        <w:pStyle w:val="ListParagraph"/>
        <w:numPr>
          <w:ilvl w:val="0"/>
          <w:numId w:val="25"/>
        </w:numPr>
        <w:spacing w:after="0" w:line="240" w:lineRule="auto"/>
      </w:pPr>
      <w:r>
        <w:t>As per the March 9, 2015 meeting minutes, Steve Cooper researched options for hiring an engineer to evaluate the low water level.  After researching different options and recommendations, Steve contacted MKEC Engineering Success. Jason Gish with MKEC proposed</w:t>
      </w:r>
      <w:r w:rsidR="00A86A42">
        <w:t xml:space="preserve"> to provide</w:t>
      </w:r>
      <w:bookmarkStart w:id="0" w:name="_GoBack"/>
      <w:bookmarkEnd w:id="0"/>
      <w:r>
        <w:t xml:space="preserve"> </w:t>
      </w:r>
      <w:r w:rsidR="00843F98">
        <w:t>the following</w:t>
      </w:r>
      <w:r w:rsidR="00146CAC">
        <w:t xml:space="preserve"> initial evaluation:</w:t>
      </w:r>
    </w:p>
    <w:p w:rsidR="00843F98" w:rsidRDefault="00843F98" w:rsidP="00843F98">
      <w:pPr>
        <w:pStyle w:val="ListParagraph"/>
        <w:numPr>
          <w:ilvl w:val="0"/>
          <w:numId w:val="27"/>
        </w:numPr>
        <w:spacing w:after="0" w:line="240" w:lineRule="auto"/>
      </w:pPr>
      <w:r>
        <w:t>Record drawing research and base map:</w:t>
      </w:r>
    </w:p>
    <w:p w:rsidR="00843F98" w:rsidRDefault="00843F98" w:rsidP="00843F98">
      <w:pPr>
        <w:pStyle w:val="ListParagraph"/>
        <w:numPr>
          <w:ilvl w:val="0"/>
          <w:numId w:val="26"/>
        </w:numPr>
        <w:spacing w:after="0" w:line="240" w:lineRule="auto"/>
      </w:pPr>
      <w:r>
        <w:t>Grading plan and outfall structure for lake construction</w:t>
      </w:r>
    </w:p>
    <w:p w:rsidR="00843F98" w:rsidRDefault="00843F98" w:rsidP="00843F98">
      <w:pPr>
        <w:pStyle w:val="ListParagraph"/>
        <w:numPr>
          <w:ilvl w:val="0"/>
          <w:numId w:val="26"/>
        </w:numPr>
        <w:spacing w:after="0" w:line="240" w:lineRule="auto"/>
      </w:pPr>
      <w:r>
        <w:t>Drainage report for the development</w:t>
      </w:r>
    </w:p>
    <w:p w:rsidR="00843F98" w:rsidRDefault="00843F98" w:rsidP="00843F98">
      <w:pPr>
        <w:pStyle w:val="ListParagraph"/>
        <w:numPr>
          <w:ilvl w:val="0"/>
          <w:numId w:val="26"/>
        </w:numPr>
        <w:spacing w:after="0" w:line="240" w:lineRule="auto"/>
      </w:pPr>
      <w:r>
        <w:t>Utility system layout (storm water sewer pipe penetrations, etc</w:t>
      </w:r>
      <w:r w:rsidR="00FA5268">
        <w:t>.</w:t>
      </w:r>
    </w:p>
    <w:p w:rsidR="00843F98" w:rsidRDefault="00843F98" w:rsidP="00843F98">
      <w:pPr>
        <w:pStyle w:val="ListParagraph"/>
        <w:numPr>
          <w:ilvl w:val="0"/>
          <w:numId w:val="27"/>
        </w:numPr>
        <w:spacing w:after="0" w:line="240" w:lineRule="auto"/>
      </w:pPr>
      <w:r>
        <w:t>Site visit / evaluation</w:t>
      </w:r>
    </w:p>
    <w:p w:rsidR="00843F98" w:rsidRDefault="00843F98" w:rsidP="00843F98">
      <w:pPr>
        <w:pStyle w:val="ListParagraph"/>
        <w:numPr>
          <w:ilvl w:val="0"/>
          <w:numId w:val="28"/>
        </w:numPr>
        <w:spacing w:after="0" w:line="240" w:lineRule="auto"/>
      </w:pPr>
      <w:r>
        <w:t>Existing conditions overview</w:t>
      </w:r>
    </w:p>
    <w:p w:rsidR="00843F98" w:rsidRDefault="00843F98" w:rsidP="00843F98">
      <w:pPr>
        <w:pStyle w:val="ListParagraph"/>
        <w:numPr>
          <w:ilvl w:val="0"/>
          <w:numId w:val="28"/>
        </w:numPr>
        <w:spacing w:after="0" w:line="240" w:lineRule="auto"/>
      </w:pPr>
      <w:r>
        <w:t>Physical observation</w:t>
      </w:r>
    </w:p>
    <w:p w:rsidR="00843F98" w:rsidRDefault="00843F98" w:rsidP="00843F98">
      <w:pPr>
        <w:pStyle w:val="ListParagraph"/>
        <w:numPr>
          <w:ilvl w:val="0"/>
          <w:numId w:val="27"/>
        </w:numPr>
        <w:spacing w:after="0" w:line="240" w:lineRule="auto"/>
      </w:pPr>
      <w:r>
        <w:t>Summary report of findings and recommendations</w:t>
      </w:r>
    </w:p>
    <w:p w:rsidR="00146CAC" w:rsidRDefault="009A0630" w:rsidP="00146CAC">
      <w:pPr>
        <w:pStyle w:val="ListParagraph"/>
        <w:numPr>
          <w:ilvl w:val="0"/>
          <w:numId w:val="25"/>
        </w:numPr>
        <w:spacing w:after="0" w:line="240" w:lineRule="auto"/>
      </w:pPr>
      <w:r>
        <w:t xml:space="preserve">The board discussed hiring MKEC Engineering Success </w:t>
      </w:r>
      <w:r w:rsidR="00146CAC">
        <w:t xml:space="preserve">to analyze the lake to help determine if there is an underlying cause for the low water level.    </w:t>
      </w:r>
    </w:p>
    <w:p w:rsidR="009A0630" w:rsidRDefault="00146CAC" w:rsidP="00146CAC">
      <w:pPr>
        <w:pStyle w:val="ListParagraph"/>
        <w:numPr>
          <w:ilvl w:val="0"/>
          <w:numId w:val="25"/>
        </w:numPr>
        <w:spacing w:after="0" w:line="240" w:lineRule="auto"/>
      </w:pPr>
      <w:r>
        <w:t xml:space="preserve">Phil Iwinski moved that the Board approve hiring MKEC for an expense of up to $2000 to evaluate the lake. </w:t>
      </w:r>
    </w:p>
    <w:p w:rsidR="00146CAC" w:rsidRDefault="00146CAC" w:rsidP="00146CAC">
      <w:pPr>
        <w:spacing w:after="0" w:line="240" w:lineRule="auto"/>
        <w:ind w:left="1530"/>
      </w:pPr>
      <w:r>
        <w:t>Scott Masterson seconded the motion.</w:t>
      </w:r>
    </w:p>
    <w:p w:rsidR="00306D55" w:rsidRDefault="00146CAC" w:rsidP="00306D55">
      <w:pPr>
        <w:spacing w:after="0" w:line="240" w:lineRule="auto"/>
      </w:pPr>
      <w:r>
        <w:tab/>
      </w:r>
      <w:r>
        <w:tab/>
        <w:t xml:space="preserve">  </w:t>
      </w:r>
      <w:r>
        <w:rPr>
          <w:b/>
        </w:rPr>
        <w:t>Motion carried 9-0.</w:t>
      </w:r>
      <w:r>
        <w:tab/>
      </w:r>
    </w:p>
    <w:p w:rsidR="00146CAC" w:rsidRDefault="00146CAC" w:rsidP="00146CAC">
      <w:pPr>
        <w:pStyle w:val="ListParagraph"/>
        <w:numPr>
          <w:ilvl w:val="0"/>
          <w:numId w:val="29"/>
        </w:numPr>
        <w:spacing w:after="0" w:line="240" w:lineRule="auto"/>
      </w:pPr>
      <w:r>
        <w:t>Steve Cooper will continue to facilitate the special project.</w:t>
      </w:r>
    </w:p>
    <w:p w:rsidR="00306D55" w:rsidRDefault="00306D55" w:rsidP="00306D55">
      <w:pPr>
        <w:spacing w:after="0" w:line="240" w:lineRule="auto"/>
      </w:pPr>
    </w:p>
    <w:p w:rsidR="00306D55" w:rsidRDefault="00306D55" w:rsidP="00306D55">
      <w:pPr>
        <w:pStyle w:val="ListParagraph"/>
        <w:numPr>
          <w:ilvl w:val="0"/>
          <w:numId w:val="24"/>
        </w:numPr>
        <w:spacing w:after="0" w:line="240" w:lineRule="auto"/>
        <w:rPr>
          <w:b/>
        </w:rPr>
      </w:pPr>
      <w:r>
        <w:t xml:space="preserve"> </w:t>
      </w:r>
      <w:r w:rsidRPr="00146CAC">
        <w:rPr>
          <w:b/>
        </w:rPr>
        <w:t>Next Meeting</w:t>
      </w:r>
    </w:p>
    <w:p w:rsidR="00146CAC" w:rsidRPr="00146CAC" w:rsidRDefault="00146CAC" w:rsidP="00146CAC">
      <w:pPr>
        <w:pStyle w:val="ListParagraph"/>
        <w:numPr>
          <w:ilvl w:val="0"/>
          <w:numId w:val="18"/>
        </w:numPr>
        <w:spacing w:after="0" w:line="240" w:lineRule="auto"/>
      </w:pPr>
      <w:r w:rsidRPr="00146CAC">
        <w:t>Due to</w:t>
      </w:r>
      <w:r>
        <w:t xml:space="preserve"> graduation commitments, the monthly meeting was moved up one week to May 11, 2015 at 7:00 PM at the Cooper residence.</w:t>
      </w:r>
    </w:p>
    <w:p w:rsidR="00A47E77" w:rsidRPr="000F003B" w:rsidRDefault="000F003B" w:rsidP="00B11EA7">
      <w:pPr>
        <w:spacing w:after="0" w:line="240" w:lineRule="auto"/>
        <w:rPr>
          <w:b/>
        </w:rPr>
      </w:pPr>
      <w:r w:rsidRPr="000F003B">
        <w:t xml:space="preserve"> </w:t>
      </w:r>
      <w:r w:rsidR="00B11EA7" w:rsidRPr="000F003B">
        <w:rPr>
          <w:b/>
        </w:rPr>
        <w:t xml:space="preserve">  </w:t>
      </w:r>
    </w:p>
    <w:p w:rsidR="007900D0" w:rsidRPr="000F003B" w:rsidRDefault="00416898" w:rsidP="00306D55">
      <w:pPr>
        <w:pStyle w:val="ListParagraph"/>
        <w:numPr>
          <w:ilvl w:val="0"/>
          <w:numId w:val="24"/>
        </w:numPr>
        <w:spacing w:after="0" w:line="240" w:lineRule="auto"/>
        <w:rPr>
          <w:b/>
        </w:rPr>
      </w:pPr>
      <w:r w:rsidRPr="000F003B">
        <w:rPr>
          <w:b/>
        </w:rPr>
        <w:t>Adjournment</w:t>
      </w:r>
    </w:p>
    <w:p w:rsidR="00416898" w:rsidRDefault="00416898" w:rsidP="00DE3558">
      <w:pPr>
        <w:pStyle w:val="ListParagraph"/>
        <w:numPr>
          <w:ilvl w:val="0"/>
          <w:numId w:val="7"/>
        </w:numPr>
        <w:spacing w:after="0" w:line="240" w:lineRule="auto"/>
      </w:pPr>
      <w:r w:rsidRPr="000F003B">
        <w:t>At</w:t>
      </w:r>
      <w:r w:rsidR="000F003B" w:rsidRPr="000F003B">
        <w:t xml:space="preserve"> 8:</w:t>
      </w:r>
      <w:r w:rsidR="00306D55">
        <w:t>12</w:t>
      </w:r>
      <w:r w:rsidR="000F003B" w:rsidRPr="000F003B">
        <w:t xml:space="preserve"> </w:t>
      </w:r>
      <w:r w:rsidRPr="000F003B">
        <w:t>PM, Patrick Trant declared that the meeting be adjourned.</w:t>
      </w:r>
    </w:p>
    <w:p w:rsidR="003072A9" w:rsidRDefault="003072A9" w:rsidP="003072A9">
      <w:pPr>
        <w:spacing w:after="0" w:line="240" w:lineRule="auto"/>
      </w:pPr>
    </w:p>
    <w:p w:rsidR="003072A9" w:rsidRDefault="003072A9" w:rsidP="003072A9">
      <w:pPr>
        <w:spacing w:after="0" w:line="240" w:lineRule="auto"/>
      </w:pPr>
    </w:p>
    <w:p w:rsidR="003072A9" w:rsidRDefault="003072A9" w:rsidP="003072A9">
      <w:pPr>
        <w:spacing w:after="0" w:line="240" w:lineRule="auto"/>
      </w:pPr>
    </w:p>
    <w:p w:rsidR="00DE3558" w:rsidRPr="000F003B" w:rsidRDefault="00DE3558" w:rsidP="00DE3558">
      <w:pPr>
        <w:spacing w:after="0" w:line="240" w:lineRule="auto"/>
      </w:pPr>
    </w:p>
    <w:p w:rsidR="00DE3558" w:rsidRPr="000F003B" w:rsidRDefault="00DE3558" w:rsidP="00DE3558">
      <w:pPr>
        <w:spacing w:after="0" w:line="240" w:lineRule="auto"/>
      </w:pPr>
    </w:p>
    <w:p w:rsidR="00DE3558" w:rsidRPr="000F003B" w:rsidRDefault="00DE3558" w:rsidP="00DE3558">
      <w:pPr>
        <w:spacing w:after="0" w:line="240" w:lineRule="auto"/>
      </w:pPr>
      <w:r w:rsidRPr="000F003B">
        <w:t xml:space="preserve">                                                                                                     ______________________________</w:t>
      </w:r>
    </w:p>
    <w:p w:rsidR="00FA5268" w:rsidRDefault="00DE3558" w:rsidP="00DE3558">
      <w:pPr>
        <w:spacing w:after="0" w:line="240" w:lineRule="auto"/>
      </w:pPr>
      <w:r w:rsidRPr="000F003B">
        <w:t xml:space="preserve">                                                                                                             Jolene Kaufman, Secretary</w:t>
      </w:r>
    </w:p>
    <w:p w:rsidR="00FA5268" w:rsidRPr="000F003B" w:rsidRDefault="00FA5268" w:rsidP="00DE3558">
      <w:pPr>
        <w:spacing w:after="0" w:line="240" w:lineRule="auto"/>
      </w:pPr>
      <w:r>
        <w:rPr>
          <w:noProof/>
        </w:rPr>
        <w:lastRenderedPageBreak/>
        <w:drawing>
          <wp:inline distT="0" distB="0" distL="0" distR="0">
            <wp:extent cx="5943600" cy="8172450"/>
            <wp:effectExtent l="19050" t="0" r="0" b="0"/>
            <wp:docPr id="1" name="Picture 1" descr="C:\Users\Jolene\Documents\Scanned Documents\Image (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35).jpg"/>
                    <pic:cNvPicPr>
                      <a:picLocks noChangeAspect="1" noChangeArrowheads="1"/>
                    </pic:cNvPicPr>
                  </pic:nvPicPr>
                  <pic:blipFill>
                    <a:blip r:embed="rId8"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FA5268" w:rsidRPr="000F003B" w:rsidSect="00986D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60" w:rsidRDefault="00185560" w:rsidP="00C31E95">
      <w:pPr>
        <w:spacing w:after="0" w:line="240" w:lineRule="auto"/>
      </w:pPr>
      <w:r>
        <w:separator/>
      </w:r>
    </w:p>
  </w:endnote>
  <w:endnote w:type="continuationSeparator" w:id="0">
    <w:p w:rsidR="00185560" w:rsidRDefault="00185560" w:rsidP="00C31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2" w:rsidRDefault="005812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2" w:rsidRPr="00FA5268" w:rsidRDefault="00581252" w:rsidP="00FA52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2" w:rsidRDefault="00581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60" w:rsidRDefault="00185560" w:rsidP="00C31E95">
      <w:pPr>
        <w:spacing w:after="0" w:line="240" w:lineRule="auto"/>
      </w:pPr>
      <w:r>
        <w:separator/>
      </w:r>
    </w:p>
  </w:footnote>
  <w:footnote w:type="continuationSeparator" w:id="0">
    <w:p w:rsidR="00185560" w:rsidRDefault="00185560" w:rsidP="00C31E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2" w:rsidRDefault="005812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2" w:rsidRDefault="005812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52" w:rsidRDefault="005812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CE"/>
    <w:multiLevelType w:val="hybridMultilevel"/>
    <w:tmpl w:val="A7F4E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35C38"/>
    <w:multiLevelType w:val="hybridMultilevel"/>
    <w:tmpl w:val="FA1CB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8109A"/>
    <w:multiLevelType w:val="hybridMultilevel"/>
    <w:tmpl w:val="15B4DAA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DD3008E"/>
    <w:multiLevelType w:val="hybridMultilevel"/>
    <w:tmpl w:val="DCD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9723E"/>
    <w:multiLevelType w:val="hybridMultilevel"/>
    <w:tmpl w:val="E3DAC5C0"/>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5">
    <w:nsid w:val="1BDB4502"/>
    <w:multiLevelType w:val="hybridMultilevel"/>
    <w:tmpl w:val="2DE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36CC7"/>
    <w:multiLevelType w:val="hybridMultilevel"/>
    <w:tmpl w:val="9F5E83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546D5E"/>
    <w:multiLevelType w:val="hybridMultilevel"/>
    <w:tmpl w:val="1D9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34E4F"/>
    <w:multiLevelType w:val="hybridMultilevel"/>
    <w:tmpl w:val="E4D8B9A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107CA2"/>
    <w:multiLevelType w:val="hybridMultilevel"/>
    <w:tmpl w:val="628A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67E3A"/>
    <w:multiLevelType w:val="hybridMultilevel"/>
    <w:tmpl w:val="AECEAC36"/>
    <w:lvl w:ilvl="0" w:tplc="D40ECF9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96C05"/>
    <w:multiLevelType w:val="hybridMultilevel"/>
    <w:tmpl w:val="309ADBEA"/>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457D0517"/>
    <w:multiLevelType w:val="hybridMultilevel"/>
    <w:tmpl w:val="F456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3">
    <w:nsid w:val="46B72FF0"/>
    <w:multiLevelType w:val="hybridMultilevel"/>
    <w:tmpl w:val="9682A00C"/>
    <w:lvl w:ilvl="0" w:tplc="04090005">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4">
    <w:nsid w:val="49587B26"/>
    <w:multiLevelType w:val="hybridMultilevel"/>
    <w:tmpl w:val="73B8B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16F48F4"/>
    <w:multiLevelType w:val="hybridMultilevel"/>
    <w:tmpl w:val="2362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B5228"/>
    <w:multiLevelType w:val="hybridMultilevel"/>
    <w:tmpl w:val="3CC81A2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57425800"/>
    <w:multiLevelType w:val="hybridMultilevel"/>
    <w:tmpl w:val="82C6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484E45"/>
    <w:multiLevelType w:val="hybridMultilevel"/>
    <w:tmpl w:val="C7F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13802"/>
    <w:multiLevelType w:val="hybridMultilevel"/>
    <w:tmpl w:val="C86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A3780"/>
    <w:multiLevelType w:val="hybridMultilevel"/>
    <w:tmpl w:val="6792DA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683D3B37"/>
    <w:multiLevelType w:val="hybridMultilevel"/>
    <w:tmpl w:val="A26A65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68BD6CF7"/>
    <w:multiLevelType w:val="hybridMultilevel"/>
    <w:tmpl w:val="14984C8C"/>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69565419"/>
    <w:multiLevelType w:val="hybridMultilevel"/>
    <w:tmpl w:val="F9FC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3023A"/>
    <w:multiLevelType w:val="hybridMultilevel"/>
    <w:tmpl w:val="314C76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1192C57"/>
    <w:multiLevelType w:val="hybridMultilevel"/>
    <w:tmpl w:val="5CBC013A"/>
    <w:lvl w:ilvl="0" w:tplc="04090005">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6">
    <w:nsid w:val="796C6761"/>
    <w:multiLevelType w:val="hybridMultilevel"/>
    <w:tmpl w:val="E8D49E34"/>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nsid w:val="7A420CFE"/>
    <w:multiLevelType w:val="hybridMultilevel"/>
    <w:tmpl w:val="EC6C9E6C"/>
    <w:lvl w:ilvl="0" w:tplc="0409000F">
      <w:start w:val="1"/>
      <w:numFmt w:val="decimal"/>
      <w:lvlText w:val="%1."/>
      <w:lvlJc w:val="left"/>
      <w:pPr>
        <w:ind w:left="2625" w:hanging="360"/>
      </w:p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8">
    <w:nsid w:val="7EB9607D"/>
    <w:multiLevelType w:val="hybridMultilevel"/>
    <w:tmpl w:val="8EC21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24"/>
  </w:num>
  <w:num w:numId="4">
    <w:abstractNumId w:val="13"/>
  </w:num>
  <w:num w:numId="5">
    <w:abstractNumId w:val="5"/>
  </w:num>
  <w:num w:numId="6">
    <w:abstractNumId w:val="14"/>
  </w:num>
  <w:num w:numId="7">
    <w:abstractNumId w:val="19"/>
  </w:num>
  <w:num w:numId="8">
    <w:abstractNumId w:val="17"/>
  </w:num>
  <w:num w:numId="9">
    <w:abstractNumId w:val="15"/>
  </w:num>
  <w:num w:numId="10">
    <w:abstractNumId w:val="7"/>
  </w:num>
  <w:num w:numId="11">
    <w:abstractNumId w:val="18"/>
  </w:num>
  <w:num w:numId="12">
    <w:abstractNumId w:val="23"/>
  </w:num>
  <w:num w:numId="13">
    <w:abstractNumId w:val="3"/>
  </w:num>
  <w:num w:numId="14">
    <w:abstractNumId w:val="12"/>
  </w:num>
  <w:num w:numId="15">
    <w:abstractNumId w:val="28"/>
  </w:num>
  <w:num w:numId="16">
    <w:abstractNumId w:val="26"/>
  </w:num>
  <w:num w:numId="17">
    <w:abstractNumId w:val="6"/>
  </w:num>
  <w:num w:numId="18">
    <w:abstractNumId w:val="21"/>
  </w:num>
  <w:num w:numId="19">
    <w:abstractNumId w:val="20"/>
  </w:num>
  <w:num w:numId="20">
    <w:abstractNumId w:val="2"/>
  </w:num>
  <w:num w:numId="21">
    <w:abstractNumId w:val="9"/>
  </w:num>
  <w:num w:numId="22">
    <w:abstractNumId w:val="0"/>
  </w:num>
  <w:num w:numId="23">
    <w:abstractNumId w:val="22"/>
  </w:num>
  <w:num w:numId="24">
    <w:abstractNumId w:val="10"/>
  </w:num>
  <w:num w:numId="25">
    <w:abstractNumId w:val="11"/>
  </w:num>
  <w:num w:numId="26">
    <w:abstractNumId w:val="25"/>
  </w:num>
  <w:num w:numId="27">
    <w:abstractNumId w:val="27"/>
  </w:num>
  <w:num w:numId="28">
    <w:abstractNumId w:val="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6361"/>
    <w:rsid w:val="00040301"/>
    <w:rsid w:val="00070A28"/>
    <w:rsid w:val="00072D6D"/>
    <w:rsid w:val="0007345C"/>
    <w:rsid w:val="00082483"/>
    <w:rsid w:val="00097D3D"/>
    <w:rsid w:val="000E106D"/>
    <w:rsid w:val="000F003B"/>
    <w:rsid w:val="00110E45"/>
    <w:rsid w:val="00146CAC"/>
    <w:rsid w:val="00160B27"/>
    <w:rsid w:val="00173E5E"/>
    <w:rsid w:val="00185560"/>
    <w:rsid w:val="001A70EC"/>
    <w:rsid w:val="001C093F"/>
    <w:rsid w:val="001F5003"/>
    <w:rsid w:val="00203493"/>
    <w:rsid w:val="00233ACC"/>
    <w:rsid w:val="002643A1"/>
    <w:rsid w:val="002670CD"/>
    <w:rsid w:val="00271FFF"/>
    <w:rsid w:val="002E090F"/>
    <w:rsid w:val="002E3191"/>
    <w:rsid w:val="002E49FC"/>
    <w:rsid w:val="002F77CD"/>
    <w:rsid w:val="00302C50"/>
    <w:rsid w:val="00306D55"/>
    <w:rsid w:val="003072A9"/>
    <w:rsid w:val="00336589"/>
    <w:rsid w:val="003D6EA3"/>
    <w:rsid w:val="00416898"/>
    <w:rsid w:val="00421A0B"/>
    <w:rsid w:val="00462326"/>
    <w:rsid w:val="004C5E74"/>
    <w:rsid w:val="004F2B6A"/>
    <w:rsid w:val="005072DC"/>
    <w:rsid w:val="00514A45"/>
    <w:rsid w:val="0053431F"/>
    <w:rsid w:val="00575FC1"/>
    <w:rsid w:val="00581252"/>
    <w:rsid w:val="005939A8"/>
    <w:rsid w:val="005E272D"/>
    <w:rsid w:val="0070508A"/>
    <w:rsid w:val="0072706E"/>
    <w:rsid w:val="00745DB3"/>
    <w:rsid w:val="00772D0E"/>
    <w:rsid w:val="0078775E"/>
    <w:rsid w:val="007900D0"/>
    <w:rsid w:val="007940DC"/>
    <w:rsid w:val="007B19B9"/>
    <w:rsid w:val="00812032"/>
    <w:rsid w:val="00843F98"/>
    <w:rsid w:val="008516A6"/>
    <w:rsid w:val="008B6BBB"/>
    <w:rsid w:val="008D621D"/>
    <w:rsid w:val="008F31FA"/>
    <w:rsid w:val="00920947"/>
    <w:rsid w:val="00922268"/>
    <w:rsid w:val="00933E3F"/>
    <w:rsid w:val="0094076F"/>
    <w:rsid w:val="0094725C"/>
    <w:rsid w:val="00954572"/>
    <w:rsid w:val="00986D7D"/>
    <w:rsid w:val="0099738A"/>
    <w:rsid w:val="009A0630"/>
    <w:rsid w:val="009B5491"/>
    <w:rsid w:val="009C03D1"/>
    <w:rsid w:val="009D4C76"/>
    <w:rsid w:val="009D7475"/>
    <w:rsid w:val="009F1747"/>
    <w:rsid w:val="009F5A51"/>
    <w:rsid w:val="00A01E0F"/>
    <w:rsid w:val="00A463DC"/>
    <w:rsid w:val="00A47E77"/>
    <w:rsid w:val="00A51F25"/>
    <w:rsid w:val="00A868B0"/>
    <w:rsid w:val="00A86A42"/>
    <w:rsid w:val="00AB477C"/>
    <w:rsid w:val="00AC6022"/>
    <w:rsid w:val="00B027E4"/>
    <w:rsid w:val="00B11EA7"/>
    <w:rsid w:val="00B24E04"/>
    <w:rsid w:val="00B36361"/>
    <w:rsid w:val="00B77DB9"/>
    <w:rsid w:val="00BC618C"/>
    <w:rsid w:val="00C31E95"/>
    <w:rsid w:val="00C718A4"/>
    <w:rsid w:val="00C90585"/>
    <w:rsid w:val="00CD3E94"/>
    <w:rsid w:val="00CF79E7"/>
    <w:rsid w:val="00D87523"/>
    <w:rsid w:val="00DC1E78"/>
    <w:rsid w:val="00DE3558"/>
    <w:rsid w:val="00DF0B8C"/>
    <w:rsid w:val="00DF2A1C"/>
    <w:rsid w:val="00E379D4"/>
    <w:rsid w:val="00E55945"/>
    <w:rsid w:val="00EB41CB"/>
    <w:rsid w:val="00EB513B"/>
    <w:rsid w:val="00F517B2"/>
    <w:rsid w:val="00F57C71"/>
    <w:rsid w:val="00FA5268"/>
    <w:rsid w:val="00FB6A8F"/>
    <w:rsid w:val="00FD6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361"/>
    <w:pPr>
      <w:ind w:left="720"/>
      <w:contextualSpacing/>
    </w:pPr>
  </w:style>
  <w:style w:type="character" w:styleId="Hyperlink">
    <w:name w:val="Hyperlink"/>
    <w:basedOn w:val="DefaultParagraphFont"/>
    <w:uiPriority w:val="99"/>
    <w:unhideWhenUsed/>
    <w:rsid w:val="00F57C71"/>
    <w:rPr>
      <w:color w:val="0000FF" w:themeColor="hyperlink"/>
      <w:u w:val="single"/>
    </w:rPr>
  </w:style>
  <w:style w:type="paragraph" w:styleId="Header">
    <w:name w:val="header"/>
    <w:basedOn w:val="Normal"/>
    <w:link w:val="HeaderChar"/>
    <w:uiPriority w:val="99"/>
    <w:semiHidden/>
    <w:unhideWhenUsed/>
    <w:rsid w:val="00C31E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E95"/>
  </w:style>
  <w:style w:type="paragraph" w:styleId="Footer">
    <w:name w:val="footer"/>
    <w:basedOn w:val="Normal"/>
    <w:link w:val="FooterChar"/>
    <w:uiPriority w:val="99"/>
    <w:semiHidden/>
    <w:unhideWhenUsed/>
    <w:rsid w:val="00C31E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E95"/>
  </w:style>
  <w:style w:type="paragraph" w:styleId="BalloonText">
    <w:name w:val="Balloon Text"/>
    <w:basedOn w:val="Normal"/>
    <w:link w:val="BalloonTextChar"/>
    <w:uiPriority w:val="99"/>
    <w:semiHidden/>
    <w:unhideWhenUsed/>
    <w:rsid w:val="00DE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FF7B-4DBF-4A03-9DAA-C21CA5A5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8</cp:revision>
  <cp:lastPrinted>2015-04-24T10:09:00Z</cp:lastPrinted>
  <dcterms:created xsi:type="dcterms:W3CDTF">2015-04-26T17:10:00Z</dcterms:created>
  <dcterms:modified xsi:type="dcterms:W3CDTF">2015-05-12T02:01:00Z</dcterms:modified>
</cp:coreProperties>
</file>