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10" w:rsidRDefault="006E2110" w:rsidP="006E2110">
      <w:pPr>
        <w:spacing w:after="0" w:line="240" w:lineRule="auto"/>
        <w:jc w:val="center"/>
        <w:rPr>
          <w:b/>
          <w:sz w:val="24"/>
          <w:szCs w:val="24"/>
        </w:rPr>
      </w:pPr>
      <w:r w:rsidRPr="00B36361">
        <w:rPr>
          <w:b/>
          <w:sz w:val="24"/>
          <w:szCs w:val="24"/>
        </w:rPr>
        <w:t>Rainbow</w:t>
      </w:r>
      <w:r>
        <w:rPr>
          <w:b/>
          <w:sz w:val="24"/>
          <w:szCs w:val="24"/>
        </w:rPr>
        <w:t xml:space="preserve"> Lakes West 3</w:t>
      </w:r>
      <w:r w:rsidRPr="00B36361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Addition</w:t>
      </w:r>
    </w:p>
    <w:p w:rsidR="006E2110" w:rsidRDefault="006E2110" w:rsidP="006E211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HOA Monthly Meeting</w:t>
      </w:r>
    </w:p>
    <w:p w:rsidR="006E2110" w:rsidRDefault="006E2110" w:rsidP="006E2110">
      <w:pPr>
        <w:spacing w:after="0"/>
        <w:jc w:val="center"/>
        <w:rPr>
          <w:b/>
          <w:sz w:val="24"/>
          <w:szCs w:val="24"/>
        </w:rPr>
      </w:pPr>
    </w:p>
    <w:p w:rsidR="006E2110" w:rsidRDefault="006E2110" w:rsidP="006E211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:rsidR="006E2110" w:rsidRDefault="006E2110" w:rsidP="006E211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December 15, 2014</w:t>
      </w:r>
    </w:p>
    <w:p w:rsidR="006E2110" w:rsidRDefault="006E2110" w:rsidP="006E2110">
      <w:pPr>
        <w:spacing w:after="0" w:line="240" w:lineRule="auto"/>
        <w:jc w:val="center"/>
        <w:rPr>
          <w:sz w:val="24"/>
          <w:szCs w:val="24"/>
        </w:rPr>
      </w:pPr>
    </w:p>
    <w:p w:rsidR="006E2110" w:rsidRDefault="006E2110" w:rsidP="006E211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Opening</w:t>
      </w:r>
    </w:p>
    <w:p w:rsidR="006E2110" w:rsidRDefault="006E2110" w:rsidP="006E21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monthly meeting of the HOA board was called to order at 7:05PM on December 15, 2014 by Patrick Trant, President.</w:t>
      </w:r>
    </w:p>
    <w:p w:rsidR="006E2110" w:rsidRDefault="006E2110" w:rsidP="006E2110">
      <w:pPr>
        <w:spacing w:after="0" w:line="240" w:lineRule="auto"/>
        <w:rPr>
          <w:sz w:val="24"/>
          <w:szCs w:val="24"/>
        </w:rPr>
      </w:pPr>
    </w:p>
    <w:p w:rsidR="006E2110" w:rsidRDefault="006E2110" w:rsidP="006E211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Board Members Present</w:t>
      </w:r>
    </w:p>
    <w:p w:rsidR="006E2110" w:rsidRDefault="006E2110" w:rsidP="006E21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Patrick Trant (President), Steve Cooper (Treasurer), Jolene Kaufman (Secretary), Scott Masterson (Zone Representative 2), Phil </w:t>
      </w:r>
      <w:proofErr w:type="spellStart"/>
      <w:r>
        <w:rPr>
          <w:sz w:val="24"/>
          <w:szCs w:val="24"/>
        </w:rPr>
        <w:t>Iwinski</w:t>
      </w:r>
      <w:proofErr w:type="spellEnd"/>
      <w:r>
        <w:rPr>
          <w:sz w:val="24"/>
          <w:szCs w:val="24"/>
        </w:rPr>
        <w:t xml:space="preserve"> (Zone Representative 4).</w:t>
      </w:r>
    </w:p>
    <w:p w:rsidR="006E2110" w:rsidRDefault="006E2110" w:rsidP="006E2110">
      <w:pPr>
        <w:spacing w:after="0" w:line="240" w:lineRule="auto"/>
        <w:rPr>
          <w:sz w:val="24"/>
          <w:szCs w:val="24"/>
        </w:rPr>
      </w:pPr>
    </w:p>
    <w:p w:rsidR="006E2110" w:rsidRDefault="006E2110" w:rsidP="006E211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Homeowners Present</w:t>
      </w:r>
    </w:p>
    <w:p w:rsidR="006E2110" w:rsidRPr="00F57C71" w:rsidRDefault="006E2110" w:rsidP="006E211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Keith </w:t>
      </w:r>
      <w:proofErr w:type="spellStart"/>
      <w:r>
        <w:rPr>
          <w:sz w:val="24"/>
          <w:szCs w:val="24"/>
        </w:rPr>
        <w:t>Stutzman</w:t>
      </w:r>
      <w:proofErr w:type="spellEnd"/>
      <w:r>
        <w:rPr>
          <w:b/>
          <w:sz w:val="24"/>
          <w:szCs w:val="24"/>
        </w:rPr>
        <w:t xml:space="preserve"> </w:t>
      </w:r>
    </w:p>
    <w:p w:rsidR="006E2110" w:rsidRDefault="006E2110" w:rsidP="006E21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Mary Hill (Architectural Representative 5).</w:t>
      </w:r>
    </w:p>
    <w:p w:rsidR="006E2110" w:rsidRDefault="006E2110" w:rsidP="006E2110">
      <w:pPr>
        <w:spacing w:after="0" w:line="240" w:lineRule="auto"/>
        <w:rPr>
          <w:sz w:val="24"/>
          <w:szCs w:val="24"/>
        </w:rPr>
      </w:pPr>
    </w:p>
    <w:p w:rsidR="006E2110" w:rsidRDefault="006E2110" w:rsidP="006E2110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Presiding Officer</w:t>
      </w:r>
    </w:p>
    <w:p w:rsidR="006E2110" w:rsidRDefault="00CD0784" w:rsidP="006E21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E2110">
        <w:rPr>
          <w:sz w:val="24"/>
          <w:szCs w:val="24"/>
        </w:rPr>
        <w:t>Patrick Trant, President presided over the meeting.</w:t>
      </w:r>
    </w:p>
    <w:p w:rsidR="006E2110" w:rsidRDefault="006E2110" w:rsidP="006E2110">
      <w:pPr>
        <w:spacing w:after="0" w:line="240" w:lineRule="auto"/>
        <w:rPr>
          <w:sz w:val="24"/>
          <w:szCs w:val="24"/>
        </w:rPr>
      </w:pPr>
    </w:p>
    <w:p w:rsidR="006E2110" w:rsidRPr="00B36361" w:rsidRDefault="006E2110" w:rsidP="006E211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36361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Consensus Items</w:t>
      </w:r>
    </w:p>
    <w:p w:rsidR="006E2110" w:rsidRDefault="006E2110" w:rsidP="006E211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516A6">
        <w:rPr>
          <w:sz w:val="24"/>
          <w:szCs w:val="24"/>
          <w:u w:val="single"/>
        </w:rPr>
        <w:t>Treasurer’s Report</w:t>
      </w:r>
      <w:r>
        <w:rPr>
          <w:sz w:val="24"/>
          <w:szCs w:val="24"/>
        </w:rPr>
        <w:t xml:space="preserve">: Steve Cooper, Treasurer reviewed and summarized the treasurer’s report (attached). </w:t>
      </w:r>
    </w:p>
    <w:p w:rsidR="006E2110" w:rsidRDefault="006E2110" w:rsidP="006E211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treasurer’s report indicated there are 30 homeowners who still owe annual dues. </w:t>
      </w:r>
    </w:p>
    <w:p w:rsidR="006E2110" w:rsidRDefault="006E2110" w:rsidP="006E211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list of homeowners who have not submitted dues has been composed and will </w:t>
      </w:r>
      <w:r w:rsidR="0009236C">
        <w:rPr>
          <w:sz w:val="24"/>
          <w:szCs w:val="24"/>
        </w:rPr>
        <w:t>be</w:t>
      </w:r>
      <w:r>
        <w:rPr>
          <w:sz w:val="24"/>
          <w:szCs w:val="24"/>
        </w:rPr>
        <w:t xml:space="preserve"> distributed to zone representatives in an effort to </w:t>
      </w:r>
      <w:r w:rsidR="00257E52">
        <w:rPr>
          <w:sz w:val="24"/>
          <w:szCs w:val="24"/>
        </w:rPr>
        <w:t xml:space="preserve">continue to </w:t>
      </w:r>
      <w:r>
        <w:rPr>
          <w:sz w:val="24"/>
          <w:szCs w:val="24"/>
        </w:rPr>
        <w:t>collect outstanding dues.</w:t>
      </w:r>
      <w:r w:rsidR="0009236C">
        <w:rPr>
          <w:sz w:val="24"/>
          <w:szCs w:val="24"/>
        </w:rPr>
        <w:t xml:space="preserve">    </w:t>
      </w:r>
    </w:p>
    <w:p w:rsidR="006E2110" w:rsidRDefault="006E2110" w:rsidP="006E211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516A6">
        <w:rPr>
          <w:sz w:val="24"/>
          <w:szCs w:val="24"/>
        </w:rPr>
        <w:t>Review of the current service providers found the following providers:</w:t>
      </w:r>
    </w:p>
    <w:p w:rsidR="006E2110" w:rsidRDefault="006E2110" w:rsidP="006E211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55945">
        <w:rPr>
          <w:sz w:val="24"/>
          <w:szCs w:val="24"/>
        </w:rPr>
        <w:t xml:space="preserve">David </w:t>
      </w:r>
      <w:proofErr w:type="spellStart"/>
      <w:r w:rsidRPr="00E55945">
        <w:rPr>
          <w:sz w:val="24"/>
          <w:szCs w:val="24"/>
        </w:rPr>
        <w:t>Pote</w:t>
      </w:r>
      <w:proofErr w:type="spellEnd"/>
      <w:r w:rsidRPr="00E55945">
        <w:rPr>
          <w:sz w:val="24"/>
          <w:szCs w:val="24"/>
        </w:rPr>
        <w:t xml:space="preserve"> – lawn maintenance </w:t>
      </w:r>
    </w:p>
    <w:p w:rsidR="006E2110" w:rsidRPr="006E2110" w:rsidRDefault="006E2110" w:rsidP="006E211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6E2110">
        <w:rPr>
          <w:sz w:val="24"/>
          <w:szCs w:val="24"/>
        </w:rPr>
        <w:t xml:space="preserve">Westar Energy </w:t>
      </w:r>
    </w:p>
    <w:p w:rsidR="006E2110" w:rsidRDefault="006E2110" w:rsidP="006E211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treasurer’s report was accepted and approved by the board.</w:t>
      </w:r>
    </w:p>
    <w:p w:rsidR="006E2110" w:rsidRPr="006E2110" w:rsidRDefault="006E2110" w:rsidP="006E211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E2110">
        <w:rPr>
          <w:sz w:val="24"/>
          <w:szCs w:val="24"/>
          <w:u w:val="single"/>
        </w:rPr>
        <w:t>November Meeting Minutes</w:t>
      </w:r>
      <w:r w:rsidRPr="006E2110">
        <w:rPr>
          <w:sz w:val="24"/>
          <w:szCs w:val="24"/>
        </w:rPr>
        <w:t>: Jolene Kaufman, Secretary provided copies of the November meeting minutes.</w:t>
      </w:r>
    </w:p>
    <w:p w:rsidR="006E2110" w:rsidRDefault="006E2110" w:rsidP="006E211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9236C">
        <w:rPr>
          <w:sz w:val="24"/>
          <w:szCs w:val="24"/>
        </w:rPr>
        <w:t xml:space="preserve">meeting </w:t>
      </w:r>
      <w:r>
        <w:rPr>
          <w:sz w:val="24"/>
          <w:szCs w:val="24"/>
        </w:rPr>
        <w:t xml:space="preserve">minutes were accepted and approved by the board.  </w:t>
      </w:r>
    </w:p>
    <w:p w:rsidR="006E2110" w:rsidRPr="00CD3E94" w:rsidRDefault="006E2110" w:rsidP="006E2110">
      <w:pPr>
        <w:spacing w:after="0" w:line="240" w:lineRule="auto"/>
        <w:rPr>
          <w:sz w:val="24"/>
          <w:szCs w:val="24"/>
        </w:rPr>
      </w:pPr>
      <w:r w:rsidRPr="00CD3E94">
        <w:rPr>
          <w:sz w:val="24"/>
          <w:szCs w:val="24"/>
        </w:rPr>
        <w:t xml:space="preserve">   </w:t>
      </w:r>
    </w:p>
    <w:p w:rsidR="006E2110" w:rsidRDefault="006E2110" w:rsidP="006E2110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CD3E94">
        <w:rPr>
          <w:b/>
          <w:sz w:val="24"/>
          <w:szCs w:val="24"/>
        </w:rPr>
        <w:t xml:space="preserve">Old Business </w:t>
      </w:r>
    </w:p>
    <w:p w:rsidR="006E2110" w:rsidRPr="0009236C" w:rsidRDefault="006E2110" w:rsidP="006E2110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CE35BB">
        <w:rPr>
          <w:sz w:val="24"/>
          <w:szCs w:val="24"/>
        </w:rPr>
        <w:t xml:space="preserve">Steve Cooper contacted Sarah </w:t>
      </w:r>
      <w:proofErr w:type="spellStart"/>
      <w:r w:rsidRPr="00CE35BB">
        <w:rPr>
          <w:sz w:val="24"/>
          <w:szCs w:val="24"/>
        </w:rPr>
        <w:t>Stoltz</w:t>
      </w:r>
      <w:proofErr w:type="spellEnd"/>
      <w:r w:rsidRPr="00CE35BB">
        <w:rPr>
          <w:sz w:val="24"/>
          <w:szCs w:val="24"/>
        </w:rPr>
        <w:t xml:space="preserve"> and an audit of the treasurer’s books was </w:t>
      </w:r>
      <w:r w:rsidR="0009236C">
        <w:rPr>
          <w:sz w:val="24"/>
          <w:szCs w:val="24"/>
        </w:rPr>
        <w:t>c</w:t>
      </w:r>
      <w:r w:rsidRPr="00CE35BB">
        <w:rPr>
          <w:sz w:val="24"/>
          <w:szCs w:val="24"/>
        </w:rPr>
        <w:t>onducted</w:t>
      </w:r>
      <w:r w:rsidR="00821FE4">
        <w:rPr>
          <w:sz w:val="24"/>
          <w:szCs w:val="24"/>
        </w:rPr>
        <w:t xml:space="preserve"> (report is listed under Annual Audit tab).</w:t>
      </w:r>
      <w:r w:rsidR="00CE35BB" w:rsidRPr="00CE35BB">
        <w:rPr>
          <w:sz w:val="24"/>
          <w:szCs w:val="24"/>
        </w:rPr>
        <w:t xml:space="preserve">  </w:t>
      </w:r>
    </w:p>
    <w:p w:rsidR="0009236C" w:rsidRDefault="0009236C" w:rsidP="0009236C">
      <w:pPr>
        <w:spacing w:after="0" w:line="240" w:lineRule="auto"/>
        <w:rPr>
          <w:b/>
          <w:sz w:val="24"/>
          <w:szCs w:val="24"/>
        </w:rPr>
      </w:pPr>
    </w:p>
    <w:p w:rsidR="006E2110" w:rsidRDefault="006E2110" w:rsidP="006E2110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2E090F">
        <w:rPr>
          <w:b/>
          <w:sz w:val="24"/>
          <w:szCs w:val="24"/>
        </w:rPr>
        <w:t>Ne</w:t>
      </w:r>
      <w:r>
        <w:rPr>
          <w:b/>
          <w:sz w:val="24"/>
          <w:szCs w:val="24"/>
        </w:rPr>
        <w:t>w  Business</w:t>
      </w:r>
    </w:p>
    <w:p w:rsidR="00CE35BB" w:rsidRPr="00CE35BB" w:rsidRDefault="00CE35BB" w:rsidP="006E2110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Patrick Trant moved that </w:t>
      </w:r>
      <w:r w:rsidR="00CD0784">
        <w:rPr>
          <w:sz w:val="24"/>
          <w:szCs w:val="24"/>
        </w:rPr>
        <w:t>the board</w:t>
      </w:r>
      <w:r>
        <w:rPr>
          <w:sz w:val="24"/>
          <w:szCs w:val="24"/>
        </w:rPr>
        <w:t xml:space="preserve"> reimburse Sarah </w:t>
      </w:r>
      <w:proofErr w:type="spellStart"/>
      <w:r>
        <w:rPr>
          <w:sz w:val="24"/>
          <w:szCs w:val="24"/>
        </w:rPr>
        <w:t>Stoltz</w:t>
      </w:r>
      <w:proofErr w:type="spellEnd"/>
      <w:r>
        <w:rPr>
          <w:sz w:val="24"/>
          <w:szCs w:val="24"/>
        </w:rPr>
        <w:t xml:space="preserve"> for services rendered for auditing the treasurer’s books at a rate of $20 </w:t>
      </w:r>
      <w:r w:rsidR="00CD0784">
        <w:rPr>
          <w:sz w:val="24"/>
          <w:szCs w:val="24"/>
        </w:rPr>
        <w:t>per</w:t>
      </w:r>
      <w:r>
        <w:rPr>
          <w:sz w:val="24"/>
          <w:szCs w:val="24"/>
        </w:rPr>
        <w:t xml:space="preserve"> hour for 6 hours.  Steve Cooper </w:t>
      </w:r>
      <w:r>
        <w:rPr>
          <w:sz w:val="24"/>
          <w:szCs w:val="24"/>
        </w:rPr>
        <w:lastRenderedPageBreak/>
        <w:t xml:space="preserve">seconded the motion and the board approved the reimbursement to Sarah </w:t>
      </w:r>
      <w:proofErr w:type="spellStart"/>
      <w:r>
        <w:rPr>
          <w:sz w:val="24"/>
          <w:szCs w:val="24"/>
        </w:rPr>
        <w:t>Stoltz</w:t>
      </w:r>
      <w:proofErr w:type="spellEnd"/>
      <w:r>
        <w:rPr>
          <w:sz w:val="24"/>
          <w:szCs w:val="24"/>
        </w:rPr>
        <w:t xml:space="preserve"> for $120.  </w:t>
      </w:r>
    </w:p>
    <w:p w:rsidR="006E2110" w:rsidRPr="00CE35BB" w:rsidRDefault="00CE35BB" w:rsidP="006E2110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Phil </w:t>
      </w:r>
      <w:proofErr w:type="spellStart"/>
      <w:r>
        <w:rPr>
          <w:sz w:val="24"/>
          <w:szCs w:val="24"/>
        </w:rPr>
        <w:t>Iwinski</w:t>
      </w:r>
      <w:proofErr w:type="spellEnd"/>
      <w:r>
        <w:rPr>
          <w:sz w:val="24"/>
          <w:szCs w:val="24"/>
        </w:rPr>
        <w:t xml:space="preserve"> discussed concerns </w:t>
      </w:r>
      <w:r w:rsidR="0009236C">
        <w:rPr>
          <w:sz w:val="24"/>
          <w:szCs w:val="24"/>
        </w:rPr>
        <w:t xml:space="preserve">and advantages of </w:t>
      </w:r>
      <w:r>
        <w:rPr>
          <w:sz w:val="24"/>
          <w:szCs w:val="24"/>
        </w:rPr>
        <w:t xml:space="preserve">having a CPA conduct the next annual audit.  </w:t>
      </w:r>
      <w:r w:rsidR="00257E52">
        <w:rPr>
          <w:sz w:val="24"/>
          <w:szCs w:val="24"/>
        </w:rPr>
        <w:t xml:space="preserve">The board </w:t>
      </w:r>
      <w:r w:rsidR="00AC1731">
        <w:rPr>
          <w:sz w:val="24"/>
          <w:szCs w:val="24"/>
        </w:rPr>
        <w:t>agreed to</w:t>
      </w:r>
      <w:r w:rsidR="00257E52">
        <w:rPr>
          <w:sz w:val="24"/>
          <w:szCs w:val="24"/>
        </w:rPr>
        <w:t xml:space="preserve"> evaluate these concerns</w:t>
      </w:r>
      <w:r w:rsidR="00AC1731">
        <w:rPr>
          <w:sz w:val="24"/>
          <w:szCs w:val="24"/>
        </w:rPr>
        <w:t>, advantages</w:t>
      </w:r>
      <w:r w:rsidR="00257E52">
        <w:rPr>
          <w:sz w:val="24"/>
          <w:szCs w:val="24"/>
        </w:rPr>
        <w:t xml:space="preserve"> and the cost associated with hiring a </w:t>
      </w:r>
      <w:proofErr w:type="gramStart"/>
      <w:r w:rsidR="00257E52">
        <w:rPr>
          <w:sz w:val="24"/>
          <w:szCs w:val="24"/>
        </w:rPr>
        <w:t>CPA  when</w:t>
      </w:r>
      <w:proofErr w:type="gramEnd"/>
      <w:r w:rsidR="00257E52">
        <w:rPr>
          <w:sz w:val="24"/>
          <w:szCs w:val="24"/>
        </w:rPr>
        <w:t xml:space="preserve"> it is time to schedule the next annual audit. </w:t>
      </w:r>
      <w:r>
        <w:rPr>
          <w:sz w:val="24"/>
          <w:szCs w:val="24"/>
        </w:rPr>
        <w:t xml:space="preserve">     </w:t>
      </w:r>
      <w:r w:rsidR="006E2110">
        <w:rPr>
          <w:sz w:val="24"/>
          <w:szCs w:val="24"/>
        </w:rPr>
        <w:t xml:space="preserve"> </w:t>
      </w:r>
    </w:p>
    <w:p w:rsidR="001646AD" w:rsidRPr="00B220EB" w:rsidRDefault="00F63448" w:rsidP="006E2110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B220EB">
        <w:rPr>
          <w:sz w:val="24"/>
          <w:szCs w:val="24"/>
        </w:rPr>
        <w:t>Steve Cooper discussed with the board that he had been contacted a few weeks earlier by Kevin McWhorter of Breezy Point regarding beaver damage</w:t>
      </w:r>
      <w:r w:rsidR="001646AD" w:rsidRPr="00B220EB">
        <w:rPr>
          <w:sz w:val="24"/>
          <w:szCs w:val="24"/>
        </w:rPr>
        <w:t xml:space="preserve"> to trees</w:t>
      </w:r>
      <w:r w:rsidRPr="00B220EB">
        <w:rPr>
          <w:sz w:val="24"/>
          <w:szCs w:val="24"/>
        </w:rPr>
        <w:t xml:space="preserve"> around the big </w:t>
      </w:r>
      <w:r w:rsidR="00CD0784">
        <w:rPr>
          <w:sz w:val="24"/>
          <w:szCs w:val="24"/>
        </w:rPr>
        <w:t>lake</w:t>
      </w:r>
      <w:r w:rsidRPr="00B220EB">
        <w:rPr>
          <w:sz w:val="24"/>
          <w:szCs w:val="24"/>
        </w:rPr>
        <w:t xml:space="preserve">.  Kevin McWhorter was attempting to gain permission to have a company set traps in an effort to stop the damage to trees around the large </w:t>
      </w:r>
      <w:r w:rsidR="00CD0784">
        <w:rPr>
          <w:sz w:val="24"/>
          <w:szCs w:val="24"/>
        </w:rPr>
        <w:t>lake</w:t>
      </w:r>
      <w:r w:rsidRPr="00B220EB">
        <w:rPr>
          <w:sz w:val="24"/>
          <w:szCs w:val="24"/>
        </w:rPr>
        <w:t xml:space="preserve"> area.  Steve explained </w:t>
      </w:r>
      <w:r w:rsidR="0009236C" w:rsidRPr="00B220EB">
        <w:rPr>
          <w:sz w:val="24"/>
          <w:szCs w:val="24"/>
        </w:rPr>
        <w:t xml:space="preserve">to McWhorter </w:t>
      </w:r>
      <w:r w:rsidRPr="00B220EB">
        <w:rPr>
          <w:sz w:val="24"/>
          <w:szCs w:val="24"/>
        </w:rPr>
        <w:t>that Rainbow Lakes Home Owners only own a portion of the land being referenced</w:t>
      </w:r>
      <w:r w:rsidR="001646AD" w:rsidRPr="00B220EB">
        <w:rPr>
          <w:sz w:val="24"/>
          <w:szCs w:val="24"/>
        </w:rPr>
        <w:t>, but that it should be fine to set traps</w:t>
      </w:r>
      <w:r w:rsidRPr="00B220EB">
        <w:rPr>
          <w:sz w:val="24"/>
          <w:szCs w:val="24"/>
        </w:rPr>
        <w:t>.</w:t>
      </w:r>
      <w:r w:rsidR="001646AD" w:rsidRPr="00B220EB">
        <w:rPr>
          <w:sz w:val="24"/>
          <w:szCs w:val="24"/>
        </w:rPr>
        <w:t xml:space="preserve">  Steve was contacted at a later date by Mr. McWhorter who, at the time</w:t>
      </w:r>
      <w:r w:rsidR="0009236C" w:rsidRPr="00B220EB">
        <w:rPr>
          <w:sz w:val="24"/>
          <w:szCs w:val="24"/>
        </w:rPr>
        <w:t>,</w:t>
      </w:r>
      <w:r w:rsidR="001646AD" w:rsidRPr="00B220EB">
        <w:rPr>
          <w:sz w:val="24"/>
          <w:szCs w:val="24"/>
        </w:rPr>
        <w:t xml:space="preserve"> provided a copy of an invoice from Eager Beaver Wildlife Control</w:t>
      </w:r>
      <w:r w:rsidRPr="00B220EB">
        <w:rPr>
          <w:sz w:val="24"/>
          <w:szCs w:val="24"/>
        </w:rPr>
        <w:t xml:space="preserve"> </w:t>
      </w:r>
      <w:r w:rsidR="001646AD" w:rsidRPr="00B220EB">
        <w:rPr>
          <w:sz w:val="24"/>
          <w:szCs w:val="24"/>
        </w:rPr>
        <w:t xml:space="preserve">for services rendered in the amount of $682.50.  Mr. McWhorter requested that the Rainbow Lakes HOA pay one half of the invoice since four beavers were trapped on the Rainbow Lakes side of the </w:t>
      </w:r>
      <w:r w:rsidR="00CD0784">
        <w:rPr>
          <w:sz w:val="24"/>
          <w:szCs w:val="24"/>
        </w:rPr>
        <w:t>lake</w:t>
      </w:r>
      <w:r w:rsidR="001646AD" w:rsidRPr="00B220EB">
        <w:rPr>
          <w:sz w:val="24"/>
          <w:szCs w:val="24"/>
        </w:rPr>
        <w:t>.  However, no mention to share in the expense was discussed prior to receipt of the invoice copy.  The board conducted a lengthy discussion on whether or not to share in the expense.</w:t>
      </w:r>
      <w:r w:rsidR="00B220EB">
        <w:rPr>
          <w:sz w:val="24"/>
          <w:szCs w:val="24"/>
        </w:rPr>
        <w:t xml:space="preserve">  </w:t>
      </w:r>
      <w:r w:rsidR="001646AD" w:rsidRPr="00B220EB">
        <w:rPr>
          <w:sz w:val="24"/>
          <w:szCs w:val="24"/>
        </w:rPr>
        <w:t>Patrick Trant moved that since there was no mention of sharing in the expense in the initial conversation between Steve Cooper and Kevin McWhorter</w:t>
      </w:r>
      <w:r w:rsidR="00C4482A" w:rsidRPr="00B220EB">
        <w:rPr>
          <w:sz w:val="24"/>
          <w:szCs w:val="24"/>
        </w:rPr>
        <w:t>,</w:t>
      </w:r>
      <w:r w:rsidR="001646AD" w:rsidRPr="00B220EB">
        <w:rPr>
          <w:sz w:val="24"/>
          <w:szCs w:val="24"/>
        </w:rPr>
        <w:t xml:space="preserve"> that Rainbow Lakes HOA not reimburse Breezy Point for </w:t>
      </w:r>
      <w:r w:rsidR="00C4482A" w:rsidRPr="00B220EB">
        <w:rPr>
          <w:sz w:val="24"/>
          <w:szCs w:val="24"/>
        </w:rPr>
        <w:t>a share</w:t>
      </w:r>
      <w:r w:rsidR="001646AD" w:rsidRPr="00B220EB">
        <w:rPr>
          <w:sz w:val="24"/>
          <w:szCs w:val="24"/>
        </w:rPr>
        <w:t xml:space="preserve"> of the expense – but, send a letter explaining the reasoning and to offer a willingness </w:t>
      </w:r>
      <w:r w:rsidR="00C4482A" w:rsidRPr="00B220EB">
        <w:rPr>
          <w:sz w:val="24"/>
          <w:szCs w:val="24"/>
        </w:rPr>
        <w:t xml:space="preserve">for the Rainbow Lakes HOA </w:t>
      </w:r>
      <w:r w:rsidR="001646AD" w:rsidRPr="00B220EB">
        <w:rPr>
          <w:sz w:val="24"/>
          <w:szCs w:val="24"/>
        </w:rPr>
        <w:t xml:space="preserve">to participate in </w:t>
      </w:r>
      <w:r w:rsidR="00C4482A" w:rsidRPr="00B220EB">
        <w:rPr>
          <w:sz w:val="24"/>
          <w:szCs w:val="24"/>
        </w:rPr>
        <w:t>th</w:t>
      </w:r>
      <w:r w:rsidR="001646AD" w:rsidRPr="00B220EB">
        <w:rPr>
          <w:sz w:val="24"/>
          <w:szCs w:val="24"/>
        </w:rPr>
        <w:t>e future</w:t>
      </w:r>
      <w:r w:rsidR="00C4482A" w:rsidRPr="00B220EB">
        <w:rPr>
          <w:sz w:val="24"/>
          <w:szCs w:val="24"/>
        </w:rPr>
        <w:t xml:space="preserve"> decisions and expenses for beaver damage control.  Phil </w:t>
      </w:r>
      <w:proofErr w:type="spellStart"/>
      <w:r w:rsidR="00C4482A" w:rsidRPr="00B220EB">
        <w:rPr>
          <w:sz w:val="24"/>
          <w:szCs w:val="24"/>
        </w:rPr>
        <w:t>Iwinski</w:t>
      </w:r>
      <w:proofErr w:type="spellEnd"/>
      <w:r w:rsidR="00C4482A" w:rsidRPr="00B220EB">
        <w:rPr>
          <w:sz w:val="24"/>
          <w:szCs w:val="24"/>
        </w:rPr>
        <w:t xml:space="preserve"> seconded the motion and the board approved.  </w:t>
      </w:r>
      <w:r w:rsidR="001646AD" w:rsidRPr="00B220EB">
        <w:rPr>
          <w:sz w:val="24"/>
          <w:szCs w:val="24"/>
        </w:rPr>
        <w:t xml:space="preserve"> </w:t>
      </w:r>
    </w:p>
    <w:p w:rsidR="00C4482A" w:rsidRPr="00C4482A" w:rsidRDefault="00C4482A" w:rsidP="006E2110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Travis Rakestraw, Zone Representative 5</w:t>
      </w:r>
      <w:r w:rsidR="009A6953">
        <w:rPr>
          <w:sz w:val="24"/>
          <w:szCs w:val="24"/>
        </w:rPr>
        <w:t>,</w:t>
      </w:r>
      <w:r>
        <w:rPr>
          <w:sz w:val="24"/>
          <w:szCs w:val="24"/>
        </w:rPr>
        <w:t xml:space="preserve"> e</w:t>
      </w:r>
      <w:r w:rsidR="00CD0784">
        <w:rPr>
          <w:sz w:val="24"/>
          <w:szCs w:val="24"/>
        </w:rPr>
        <w:t>-</w:t>
      </w:r>
      <w:r>
        <w:rPr>
          <w:sz w:val="24"/>
          <w:szCs w:val="24"/>
        </w:rPr>
        <w:t>mailed board members and requested to resign from his position.</w:t>
      </w:r>
    </w:p>
    <w:p w:rsidR="006E2110" w:rsidRPr="00C4482A" w:rsidRDefault="00C4482A" w:rsidP="00C4482A">
      <w:pPr>
        <w:pStyle w:val="ListParagraph"/>
        <w:numPr>
          <w:ilvl w:val="0"/>
          <w:numId w:val="3"/>
        </w:numPr>
        <w:tabs>
          <w:tab w:val="left" w:pos="630"/>
        </w:tabs>
        <w:spacing w:after="0" w:line="240" w:lineRule="auto"/>
        <w:ind w:left="720" w:hanging="270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4482A">
        <w:rPr>
          <w:sz w:val="24"/>
          <w:szCs w:val="24"/>
        </w:rPr>
        <w:t xml:space="preserve">Keith </w:t>
      </w:r>
      <w:proofErr w:type="spellStart"/>
      <w:r w:rsidRPr="00C4482A">
        <w:rPr>
          <w:sz w:val="24"/>
          <w:szCs w:val="24"/>
        </w:rPr>
        <w:t>Stutzman</w:t>
      </w:r>
      <w:proofErr w:type="spellEnd"/>
      <w:r w:rsidRPr="00C4482A">
        <w:rPr>
          <w:sz w:val="24"/>
          <w:szCs w:val="24"/>
        </w:rPr>
        <w:t>, homeowner in zone 5 was appointed by the board to replace Travis</w:t>
      </w:r>
      <w:r>
        <w:rPr>
          <w:sz w:val="24"/>
          <w:szCs w:val="24"/>
        </w:rPr>
        <w:t xml:space="preserve">               Rakestraw</w:t>
      </w:r>
      <w:r w:rsidR="00CD0784">
        <w:rPr>
          <w:sz w:val="24"/>
          <w:szCs w:val="24"/>
        </w:rPr>
        <w:t>,</w:t>
      </w:r>
      <w:r>
        <w:rPr>
          <w:sz w:val="24"/>
          <w:szCs w:val="24"/>
        </w:rPr>
        <w:t xml:space="preserve"> effective immediately. </w:t>
      </w:r>
      <w:r w:rsidRPr="00C448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4482A">
        <w:rPr>
          <w:sz w:val="24"/>
          <w:szCs w:val="24"/>
        </w:rPr>
        <w:t xml:space="preserve">  </w:t>
      </w:r>
      <w:bookmarkStart w:id="0" w:name="_GoBack"/>
      <w:bookmarkEnd w:id="0"/>
    </w:p>
    <w:p w:rsidR="006E2110" w:rsidRPr="007900D0" w:rsidRDefault="006E2110" w:rsidP="006E2110">
      <w:pPr>
        <w:spacing w:after="0" w:line="240" w:lineRule="auto"/>
        <w:rPr>
          <w:b/>
          <w:sz w:val="24"/>
          <w:szCs w:val="24"/>
        </w:rPr>
      </w:pPr>
    </w:p>
    <w:p w:rsidR="006E2110" w:rsidRDefault="006E2110" w:rsidP="006E2110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Special Projects</w:t>
      </w:r>
    </w:p>
    <w:p w:rsidR="0002509E" w:rsidRPr="0002509E" w:rsidRDefault="006E2110" w:rsidP="006E2110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Steve Cooper </w:t>
      </w:r>
      <w:r w:rsidR="00C4482A">
        <w:rPr>
          <w:sz w:val="24"/>
          <w:szCs w:val="24"/>
        </w:rPr>
        <w:t xml:space="preserve">discussed the progress made on researching the lake well.  He stated that Harp Well </w:t>
      </w:r>
      <w:r w:rsidR="00C20B66">
        <w:rPr>
          <w:sz w:val="24"/>
          <w:szCs w:val="24"/>
        </w:rPr>
        <w:t>is the most familiar with the needs of the Rainbow Lakes area.  He discussed the need to hire</w:t>
      </w:r>
      <w:r w:rsidR="00CD0784">
        <w:rPr>
          <w:sz w:val="24"/>
          <w:szCs w:val="24"/>
        </w:rPr>
        <w:t xml:space="preserve"> Ground Water Associates, a water resource group,</w:t>
      </w:r>
      <w:r w:rsidR="00C20B66">
        <w:rPr>
          <w:sz w:val="24"/>
          <w:szCs w:val="24"/>
        </w:rPr>
        <w:t xml:space="preserve"> to complete the application process in addition to filing the necessary documentation</w:t>
      </w:r>
      <w:r w:rsidR="00F83EB0">
        <w:rPr>
          <w:sz w:val="24"/>
          <w:szCs w:val="24"/>
        </w:rPr>
        <w:t xml:space="preserve"> needed</w:t>
      </w:r>
      <w:r w:rsidR="00C20B66">
        <w:rPr>
          <w:sz w:val="24"/>
          <w:szCs w:val="24"/>
        </w:rPr>
        <w:t xml:space="preserve"> for the permit, etc… at a cost of approximately $1</w:t>
      </w:r>
      <w:r w:rsidR="006E17EC">
        <w:rPr>
          <w:sz w:val="24"/>
          <w:szCs w:val="24"/>
        </w:rPr>
        <w:t>,</w:t>
      </w:r>
      <w:r w:rsidR="00C20B66">
        <w:rPr>
          <w:sz w:val="24"/>
          <w:szCs w:val="24"/>
        </w:rPr>
        <w:t xml:space="preserve">000.  Although the lake well </w:t>
      </w:r>
      <w:r w:rsidR="00AC1731">
        <w:rPr>
          <w:sz w:val="24"/>
          <w:szCs w:val="24"/>
        </w:rPr>
        <w:t>may be</w:t>
      </w:r>
      <w:r w:rsidR="00C20B66">
        <w:rPr>
          <w:sz w:val="24"/>
          <w:szCs w:val="24"/>
        </w:rPr>
        <w:t xml:space="preserve"> considered lake maintenance, Scott Masterson discussed concern over the board making the decision of approving the expenditures involving a lake well without homeowner input. Discussion led Patrick Trant to volunteer </w:t>
      </w:r>
      <w:r w:rsidR="00CD0784">
        <w:rPr>
          <w:sz w:val="24"/>
          <w:szCs w:val="24"/>
        </w:rPr>
        <w:t xml:space="preserve">to </w:t>
      </w:r>
      <w:r w:rsidR="00C20B66">
        <w:rPr>
          <w:sz w:val="24"/>
          <w:szCs w:val="24"/>
        </w:rPr>
        <w:t>compos</w:t>
      </w:r>
      <w:r w:rsidR="00CD0784">
        <w:rPr>
          <w:sz w:val="24"/>
          <w:szCs w:val="24"/>
        </w:rPr>
        <w:t>e</w:t>
      </w:r>
      <w:r w:rsidR="00C20B66">
        <w:rPr>
          <w:sz w:val="24"/>
          <w:szCs w:val="24"/>
        </w:rPr>
        <w:t xml:space="preserve"> a letter to homeowners explaining the concern regarding the importance of the lake maintenance and possible consequences of ignoring the need for the well. </w:t>
      </w:r>
      <w:r w:rsidR="0002509E">
        <w:rPr>
          <w:sz w:val="24"/>
          <w:szCs w:val="24"/>
        </w:rPr>
        <w:t>The letter will be posted on the Rainbow Lakes website. Patrick Trant suggested that we allow at least a week for homeowners to express concerns</w:t>
      </w:r>
      <w:r w:rsidR="006E17EC">
        <w:rPr>
          <w:sz w:val="24"/>
          <w:szCs w:val="24"/>
        </w:rPr>
        <w:t xml:space="preserve"> and/or submit questions</w:t>
      </w:r>
      <w:r w:rsidR="0002509E">
        <w:rPr>
          <w:sz w:val="24"/>
          <w:szCs w:val="24"/>
        </w:rPr>
        <w:t xml:space="preserve">.  </w:t>
      </w:r>
    </w:p>
    <w:p w:rsidR="0002509E" w:rsidRDefault="0002509E" w:rsidP="006E2110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02509E">
        <w:rPr>
          <w:sz w:val="24"/>
          <w:szCs w:val="24"/>
        </w:rPr>
        <w:t xml:space="preserve">Phil </w:t>
      </w:r>
      <w:proofErr w:type="spellStart"/>
      <w:r w:rsidRPr="0002509E">
        <w:rPr>
          <w:sz w:val="24"/>
          <w:szCs w:val="24"/>
        </w:rPr>
        <w:t>Iwinski</w:t>
      </w:r>
      <w:proofErr w:type="spellEnd"/>
      <w:r w:rsidRPr="0002509E">
        <w:rPr>
          <w:sz w:val="24"/>
          <w:szCs w:val="24"/>
        </w:rPr>
        <w:t xml:space="preserve"> moved, barring substantial concern or rejections from homeowners, that the board authorize Steve Cooper to move forward with </w:t>
      </w:r>
      <w:r w:rsidR="009A6953">
        <w:rPr>
          <w:sz w:val="24"/>
          <w:szCs w:val="24"/>
        </w:rPr>
        <w:t>Ground Water Associates</w:t>
      </w:r>
      <w:r w:rsidRPr="0002509E">
        <w:rPr>
          <w:sz w:val="24"/>
          <w:szCs w:val="24"/>
        </w:rPr>
        <w:t xml:space="preserve"> to start </w:t>
      </w:r>
      <w:r w:rsidRPr="0002509E">
        <w:rPr>
          <w:sz w:val="24"/>
          <w:szCs w:val="24"/>
        </w:rPr>
        <w:lastRenderedPageBreak/>
        <w:t>the permit process at the expense of approximately $1</w:t>
      </w:r>
      <w:r w:rsidR="00CD0784">
        <w:rPr>
          <w:sz w:val="24"/>
          <w:szCs w:val="24"/>
        </w:rPr>
        <w:t>,</w:t>
      </w:r>
      <w:r w:rsidRPr="0002509E">
        <w:rPr>
          <w:sz w:val="24"/>
          <w:szCs w:val="24"/>
        </w:rPr>
        <w:t xml:space="preserve">000. Steve </w:t>
      </w:r>
      <w:r>
        <w:rPr>
          <w:sz w:val="24"/>
          <w:szCs w:val="24"/>
        </w:rPr>
        <w:t xml:space="preserve">Cooper seconded the motion and the board approved.  </w:t>
      </w:r>
    </w:p>
    <w:p w:rsidR="00257E52" w:rsidRPr="00257E52" w:rsidRDefault="00C20B66" w:rsidP="006E2110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Scott Masterson suggested contacting other HOA’s </w:t>
      </w:r>
      <w:r w:rsidR="0002509E">
        <w:rPr>
          <w:sz w:val="24"/>
          <w:szCs w:val="24"/>
        </w:rPr>
        <w:t xml:space="preserve">in the immediate area as well as other areas in Wichita who have and utilize lake wells in an effort to gain more information regarding the effectiveness </w:t>
      </w:r>
      <w:r w:rsidR="0009236C">
        <w:rPr>
          <w:sz w:val="24"/>
          <w:szCs w:val="24"/>
        </w:rPr>
        <w:t xml:space="preserve">and importance </w:t>
      </w:r>
      <w:r w:rsidR="0002509E">
        <w:rPr>
          <w:sz w:val="24"/>
          <w:szCs w:val="24"/>
        </w:rPr>
        <w:t>of lake wells in relationship to lake maintenance.</w:t>
      </w:r>
    </w:p>
    <w:p w:rsidR="006E2110" w:rsidRPr="007900D0" w:rsidRDefault="0009236C" w:rsidP="006E2110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02509E">
        <w:rPr>
          <w:sz w:val="24"/>
          <w:szCs w:val="24"/>
        </w:rPr>
        <w:t xml:space="preserve">Steve Cooper volunteered to </w:t>
      </w:r>
      <w:r w:rsidR="00257E52">
        <w:rPr>
          <w:sz w:val="24"/>
          <w:szCs w:val="24"/>
        </w:rPr>
        <w:t xml:space="preserve">ask Harp Well about other HOA’s in the areas who have installed a similar wells.  </w:t>
      </w:r>
      <w:r w:rsidR="0002509E">
        <w:rPr>
          <w:sz w:val="24"/>
          <w:szCs w:val="24"/>
        </w:rPr>
        <w:t xml:space="preserve">    </w:t>
      </w:r>
      <w:r w:rsidR="00C20B66">
        <w:rPr>
          <w:sz w:val="24"/>
          <w:szCs w:val="24"/>
        </w:rPr>
        <w:t xml:space="preserve">     </w:t>
      </w:r>
      <w:r w:rsidR="00C4482A">
        <w:rPr>
          <w:sz w:val="24"/>
          <w:szCs w:val="24"/>
        </w:rPr>
        <w:t xml:space="preserve"> </w:t>
      </w:r>
    </w:p>
    <w:p w:rsidR="006E2110" w:rsidRPr="007900D0" w:rsidRDefault="006E2110" w:rsidP="006E211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900D0">
        <w:rPr>
          <w:b/>
          <w:sz w:val="24"/>
          <w:szCs w:val="24"/>
        </w:rPr>
        <w:t>Next Meeting Date and Time</w:t>
      </w:r>
      <w:r w:rsidRPr="007900D0">
        <w:rPr>
          <w:sz w:val="24"/>
          <w:szCs w:val="24"/>
        </w:rPr>
        <w:t xml:space="preserve"> </w:t>
      </w:r>
    </w:p>
    <w:p w:rsidR="006E2110" w:rsidRPr="00416898" w:rsidRDefault="006E2110" w:rsidP="006E2110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The next monthly meeting will be held on </w:t>
      </w:r>
      <w:r w:rsidR="0009236C">
        <w:rPr>
          <w:sz w:val="24"/>
          <w:szCs w:val="24"/>
        </w:rPr>
        <w:t xml:space="preserve">January 19, 2015.  The location was not determined and will be announced.  </w:t>
      </w:r>
    </w:p>
    <w:p w:rsidR="006E2110" w:rsidRPr="00416898" w:rsidRDefault="006E2110" w:rsidP="006E2110">
      <w:pPr>
        <w:spacing w:after="0" w:line="240" w:lineRule="auto"/>
        <w:rPr>
          <w:b/>
          <w:sz w:val="24"/>
          <w:szCs w:val="24"/>
        </w:rPr>
      </w:pPr>
    </w:p>
    <w:p w:rsidR="006E2110" w:rsidRPr="00416898" w:rsidRDefault="006E2110" w:rsidP="006E2110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416898">
        <w:rPr>
          <w:b/>
          <w:sz w:val="24"/>
          <w:szCs w:val="24"/>
        </w:rPr>
        <w:t>Adjournment</w:t>
      </w:r>
    </w:p>
    <w:p w:rsidR="006E2110" w:rsidRDefault="006E2110" w:rsidP="006E2110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416898">
        <w:rPr>
          <w:sz w:val="24"/>
          <w:szCs w:val="24"/>
        </w:rPr>
        <w:t xml:space="preserve">At </w:t>
      </w:r>
      <w:r w:rsidR="0009236C">
        <w:rPr>
          <w:sz w:val="24"/>
          <w:szCs w:val="24"/>
        </w:rPr>
        <w:t>8:25</w:t>
      </w:r>
      <w:r w:rsidRPr="00416898">
        <w:rPr>
          <w:sz w:val="24"/>
          <w:szCs w:val="24"/>
        </w:rPr>
        <w:t>PM,</w:t>
      </w:r>
      <w:r>
        <w:rPr>
          <w:sz w:val="24"/>
          <w:szCs w:val="24"/>
        </w:rPr>
        <w:t xml:space="preserve"> Patrick Trant declared that the meeting be adjourned.</w:t>
      </w:r>
    </w:p>
    <w:p w:rsidR="006E2110" w:rsidRDefault="006E2110" w:rsidP="006E2110">
      <w:pPr>
        <w:spacing w:after="0" w:line="240" w:lineRule="auto"/>
        <w:rPr>
          <w:sz w:val="24"/>
          <w:szCs w:val="24"/>
        </w:rPr>
      </w:pPr>
    </w:p>
    <w:p w:rsidR="006E2110" w:rsidRDefault="006E2110" w:rsidP="006E2110">
      <w:pPr>
        <w:spacing w:after="0" w:line="240" w:lineRule="auto"/>
        <w:rPr>
          <w:sz w:val="24"/>
          <w:szCs w:val="24"/>
        </w:rPr>
      </w:pPr>
    </w:p>
    <w:p w:rsidR="006E2110" w:rsidRDefault="006E2110" w:rsidP="006E2110">
      <w:pPr>
        <w:spacing w:after="0" w:line="240" w:lineRule="auto"/>
        <w:ind w:left="5760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6E2110" w:rsidRPr="00416898" w:rsidRDefault="006E2110" w:rsidP="006E2110">
      <w:pPr>
        <w:spacing w:after="0" w:line="240" w:lineRule="auto"/>
        <w:ind w:left="5760"/>
        <w:rPr>
          <w:sz w:val="24"/>
          <w:szCs w:val="24"/>
        </w:rPr>
      </w:pPr>
      <w:r w:rsidRPr="00416898">
        <w:rPr>
          <w:sz w:val="24"/>
          <w:szCs w:val="24"/>
        </w:rPr>
        <w:t xml:space="preserve"> </w:t>
      </w:r>
      <w:r>
        <w:rPr>
          <w:sz w:val="24"/>
          <w:szCs w:val="24"/>
        </w:rPr>
        <w:t>Jolene Kaufman, Secretary</w:t>
      </w:r>
    </w:p>
    <w:p w:rsidR="008932D9" w:rsidRDefault="00821FE4" w:rsidP="006E2110">
      <w:pPr>
        <w:jc w:val="center"/>
      </w:pPr>
    </w:p>
    <w:p w:rsidR="004756EA" w:rsidRDefault="004756EA" w:rsidP="006E2110">
      <w:pPr>
        <w:jc w:val="center"/>
      </w:pPr>
    </w:p>
    <w:p w:rsidR="004756EA" w:rsidRDefault="004756EA" w:rsidP="006E2110">
      <w:pPr>
        <w:jc w:val="center"/>
      </w:pPr>
    </w:p>
    <w:p w:rsidR="004756EA" w:rsidRDefault="004756EA" w:rsidP="006E2110">
      <w:pPr>
        <w:jc w:val="center"/>
      </w:pPr>
    </w:p>
    <w:p w:rsidR="004756EA" w:rsidRDefault="004756EA" w:rsidP="006E2110">
      <w:pPr>
        <w:jc w:val="center"/>
      </w:pPr>
    </w:p>
    <w:p w:rsidR="004756EA" w:rsidRDefault="004756EA" w:rsidP="006E2110">
      <w:pPr>
        <w:jc w:val="center"/>
      </w:pPr>
    </w:p>
    <w:p w:rsidR="004756EA" w:rsidRDefault="004756EA" w:rsidP="006E2110">
      <w:pPr>
        <w:jc w:val="center"/>
      </w:pPr>
      <w:r>
        <w:rPr>
          <w:noProof/>
        </w:rPr>
        <w:lastRenderedPageBreak/>
        <w:drawing>
          <wp:inline distT="0" distB="0" distL="0" distR="0">
            <wp:extent cx="5943600" cy="7681823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1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6EA" w:rsidRDefault="004756EA" w:rsidP="006E2110">
      <w:pPr>
        <w:jc w:val="center"/>
      </w:pPr>
    </w:p>
    <w:sectPr w:rsidR="004756EA" w:rsidSect="00986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C38"/>
    <w:multiLevelType w:val="hybridMultilevel"/>
    <w:tmpl w:val="FA1CB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B4502"/>
    <w:multiLevelType w:val="hybridMultilevel"/>
    <w:tmpl w:val="2DEC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34E4F"/>
    <w:multiLevelType w:val="hybridMultilevel"/>
    <w:tmpl w:val="FC9CB8F0"/>
    <w:lvl w:ilvl="0" w:tplc="63681A5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B72FF0"/>
    <w:multiLevelType w:val="hybridMultilevel"/>
    <w:tmpl w:val="9682A00C"/>
    <w:lvl w:ilvl="0" w:tplc="0409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4">
    <w:nsid w:val="49587B26"/>
    <w:multiLevelType w:val="hybridMultilevel"/>
    <w:tmpl w:val="73B8BE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E913802"/>
    <w:multiLevelType w:val="hybridMultilevel"/>
    <w:tmpl w:val="C8668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2110"/>
    <w:rsid w:val="0002509E"/>
    <w:rsid w:val="0009236C"/>
    <w:rsid w:val="00107607"/>
    <w:rsid w:val="001646AD"/>
    <w:rsid w:val="001C093F"/>
    <w:rsid w:val="00257E52"/>
    <w:rsid w:val="004756EA"/>
    <w:rsid w:val="00567ECA"/>
    <w:rsid w:val="00574C77"/>
    <w:rsid w:val="005D230D"/>
    <w:rsid w:val="00680E90"/>
    <w:rsid w:val="006E17EC"/>
    <w:rsid w:val="006E2110"/>
    <w:rsid w:val="007E058D"/>
    <w:rsid w:val="00821FE4"/>
    <w:rsid w:val="008D1544"/>
    <w:rsid w:val="009A6953"/>
    <w:rsid w:val="00A01E0F"/>
    <w:rsid w:val="00AC1731"/>
    <w:rsid w:val="00B220EB"/>
    <w:rsid w:val="00C176C3"/>
    <w:rsid w:val="00C20B66"/>
    <w:rsid w:val="00C4482A"/>
    <w:rsid w:val="00CD0784"/>
    <w:rsid w:val="00CE35BB"/>
    <w:rsid w:val="00EB23C8"/>
    <w:rsid w:val="00F63448"/>
    <w:rsid w:val="00F83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1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211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6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Jolene</dc:creator>
  <cp:lastModifiedBy>Jolene</cp:lastModifiedBy>
  <cp:revision>11</cp:revision>
  <dcterms:created xsi:type="dcterms:W3CDTF">2014-12-17T23:43:00Z</dcterms:created>
  <dcterms:modified xsi:type="dcterms:W3CDTF">2015-01-20T03:16:00Z</dcterms:modified>
</cp:coreProperties>
</file>